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689" w:rsidRDefault="00611689" w:rsidP="00611689">
      <w:pPr>
        <w:widowControl/>
        <w:shd w:val="clear" w:color="auto" w:fill="FFFFFF"/>
        <w:spacing w:line="408" w:lineRule="atLeast"/>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附件3：</w:t>
      </w:r>
    </w:p>
    <w:p w:rsidR="00611689" w:rsidRPr="00E962C8" w:rsidRDefault="00611689" w:rsidP="00611689">
      <w:pPr>
        <w:widowControl/>
        <w:shd w:val="clear" w:color="auto" w:fill="FFFFFF"/>
        <w:spacing w:line="408" w:lineRule="atLeast"/>
        <w:jc w:val="center"/>
        <w:rPr>
          <w:rFonts w:asciiTheme="minorEastAsia" w:hAnsiTheme="minorEastAsia" w:cs="宋体"/>
          <w:b/>
          <w:color w:val="000000"/>
          <w:kern w:val="0"/>
          <w:sz w:val="32"/>
          <w:szCs w:val="32"/>
        </w:rPr>
      </w:pPr>
      <w:r w:rsidRPr="00E962C8">
        <w:rPr>
          <w:rFonts w:asciiTheme="minorEastAsia" w:hAnsiTheme="minorEastAsia" w:cs="宋体" w:hint="eastAsia"/>
          <w:b/>
          <w:color w:val="000000"/>
          <w:kern w:val="0"/>
          <w:sz w:val="32"/>
          <w:szCs w:val="32"/>
        </w:rPr>
        <w:t>演讲</w:t>
      </w:r>
      <w:r w:rsidRPr="00E962C8">
        <w:rPr>
          <w:rFonts w:asciiTheme="minorEastAsia" w:hAnsiTheme="minorEastAsia" w:cs="宋体"/>
          <w:b/>
          <w:color w:val="000000"/>
          <w:kern w:val="0"/>
          <w:sz w:val="32"/>
          <w:szCs w:val="32"/>
        </w:rPr>
        <w:t>专家简介</w:t>
      </w:r>
    </w:p>
    <w:p w:rsidR="00611689" w:rsidRDefault="00611689" w:rsidP="00611689">
      <w:pPr>
        <w:widowControl/>
        <w:shd w:val="clear" w:color="auto" w:fill="FFFFFF"/>
        <w:spacing w:line="408" w:lineRule="atLeast"/>
        <w:jc w:val="left"/>
        <w:rPr>
          <w:rFonts w:asciiTheme="minorEastAsia" w:hAnsiTheme="minorEastAsia" w:cs="宋体"/>
          <w:color w:val="000000"/>
          <w:kern w:val="0"/>
          <w:sz w:val="24"/>
          <w:szCs w:val="24"/>
        </w:rPr>
      </w:pPr>
    </w:p>
    <w:p w:rsidR="003E136C" w:rsidRDefault="00611689" w:rsidP="003E136C">
      <w:pPr>
        <w:widowControl/>
        <w:shd w:val="clear" w:color="auto" w:fill="FFFFFF"/>
        <w:spacing w:line="408" w:lineRule="atLeast"/>
        <w:jc w:val="left"/>
        <w:rPr>
          <w:rFonts w:asciiTheme="minorEastAsia" w:hAnsiTheme="minorEastAsia" w:cs="宋体"/>
          <w:color w:val="000000"/>
          <w:kern w:val="0"/>
          <w:sz w:val="24"/>
          <w:szCs w:val="24"/>
        </w:rPr>
      </w:pPr>
      <w:r w:rsidRPr="00611689">
        <w:rPr>
          <w:rFonts w:asciiTheme="minorEastAsia" w:hAnsiTheme="minorEastAsia" w:cs="宋体"/>
          <w:b/>
          <w:noProof/>
          <w:color w:val="000000"/>
          <w:kern w:val="0"/>
          <w:sz w:val="24"/>
          <w:szCs w:val="24"/>
        </w:rPr>
        <w:drawing>
          <wp:anchor distT="0" distB="0" distL="114300" distR="114300" simplePos="0" relativeHeight="251655680" behindDoc="0" locked="0" layoutInCell="1" allowOverlap="1">
            <wp:simplePos x="0" y="0"/>
            <wp:positionH relativeFrom="column">
              <wp:posOffset>-2540</wp:posOffset>
            </wp:positionH>
            <wp:positionV relativeFrom="paragraph">
              <wp:posOffset>13970</wp:posOffset>
            </wp:positionV>
            <wp:extent cx="1314450" cy="1314450"/>
            <wp:effectExtent l="0" t="0" r="0" b="0"/>
            <wp:wrapSquare wrapText="bothSides"/>
            <wp:docPr id="1" name="图片 1" descr="D:\原文档资料（交互及企业报资料）\交互设计资料\IIDC2019年文件\1.2019 IIDC信息与交互设计教学研讨会文件存档资料（5.24-25）\演讲专家照片及简介\徐迎庆照片及简介\徐迎庆-清华大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原文档资料（交互及企业报资料）\交互设计资料\IIDC2019年文件\1.2019 IIDC信息与交互设计教学研讨会文件存档资料（5.24-25）\演讲专家照片及简介\徐迎庆照片及简介\徐迎庆-清华大学.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Pr="00611689">
        <w:rPr>
          <w:rFonts w:asciiTheme="minorEastAsia" w:hAnsiTheme="minorEastAsia" w:cs="宋体" w:hint="eastAsia"/>
          <w:b/>
          <w:color w:val="000000"/>
          <w:kern w:val="0"/>
          <w:sz w:val="24"/>
          <w:szCs w:val="24"/>
        </w:rPr>
        <w:t>徐迎庆</w:t>
      </w:r>
      <w:proofErr w:type="gramEnd"/>
      <w:r w:rsidRPr="00611689">
        <w:rPr>
          <w:rFonts w:asciiTheme="minorEastAsia" w:hAnsiTheme="minorEastAsia" w:cs="宋体" w:hint="eastAsia"/>
          <w:b/>
          <w:color w:val="000000"/>
          <w:kern w:val="0"/>
          <w:sz w:val="24"/>
          <w:szCs w:val="24"/>
        </w:rPr>
        <w:t>：</w:t>
      </w:r>
      <w:r w:rsidRPr="00611689">
        <w:rPr>
          <w:rFonts w:asciiTheme="minorEastAsia" w:hAnsiTheme="minorEastAsia" w:cs="宋体" w:hint="eastAsia"/>
          <w:color w:val="000000"/>
          <w:kern w:val="0"/>
          <w:sz w:val="24"/>
          <w:szCs w:val="24"/>
        </w:rPr>
        <w:t>IIDC</w:t>
      </w:r>
      <w:r>
        <w:rPr>
          <w:rFonts w:asciiTheme="minorEastAsia" w:hAnsiTheme="minorEastAsia" w:cs="宋体" w:hint="eastAsia"/>
          <w:color w:val="000000"/>
          <w:kern w:val="0"/>
          <w:sz w:val="24"/>
          <w:szCs w:val="24"/>
        </w:rPr>
        <w:t>常务副主任，</w:t>
      </w:r>
      <w:r w:rsidRPr="00611689">
        <w:rPr>
          <w:rFonts w:asciiTheme="minorEastAsia" w:hAnsiTheme="minorEastAsia" w:cs="宋体" w:hint="eastAsia"/>
          <w:color w:val="000000"/>
          <w:kern w:val="0"/>
          <w:sz w:val="24"/>
          <w:szCs w:val="24"/>
        </w:rPr>
        <w:t>清华大学美术学院教授，教育部“长江学者奖励计划”特聘教授（2013-2018），清华大学未来实验室主任，兼任清华大学终身学习实验室主任、清华大学-阿里巴巴自然交互体验联合实验室主任。他在国际学术会议和期刊上发表100余篇学术论文和技术专利，有多项研究成果被应用于实际产品之中。他研究兴趣主要集中在：自然用户体验研究、触觉认知与交互设计、文化遗产的数字化等。他正在或曾经承担国家重点研发计划、国家重点基础研究发展计划，国家自然科学基金等科研课题、并与国内外多家企业开展合作设计与研究。</w:t>
      </w:r>
    </w:p>
    <w:p w:rsidR="003E136C" w:rsidRDefault="003E136C" w:rsidP="003E136C">
      <w:pPr>
        <w:widowControl/>
        <w:shd w:val="clear" w:color="auto" w:fill="FFFFFF"/>
        <w:spacing w:beforeLines="50" w:before="156" w:line="408" w:lineRule="atLeast"/>
        <w:jc w:val="left"/>
        <w:rPr>
          <w:rFonts w:asciiTheme="minorEastAsia" w:hAnsiTheme="minorEastAsia" w:cs="宋体"/>
          <w:color w:val="000000"/>
          <w:kern w:val="0"/>
          <w:sz w:val="24"/>
          <w:szCs w:val="24"/>
        </w:rPr>
      </w:pPr>
      <w:r w:rsidRPr="003E136C">
        <w:rPr>
          <w:rFonts w:asciiTheme="minorEastAsia" w:hAnsiTheme="minorEastAsia" w:cs="宋体" w:hint="eastAsia"/>
          <w:color w:val="000000"/>
          <w:kern w:val="0"/>
          <w:sz w:val="24"/>
          <w:szCs w:val="24"/>
        </w:rPr>
        <w:t>演讲主题：学科交叉与设计创新</w:t>
      </w:r>
    </w:p>
    <w:p w:rsidR="00855816" w:rsidRDefault="00855816" w:rsidP="00611689">
      <w:pPr>
        <w:widowControl/>
        <w:shd w:val="clear" w:color="auto" w:fill="FFFFFF"/>
        <w:spacing w:line="408" w:lineRule="atLeast"/>
        <w:rPr>
          <w:rFonts w:ascii="微软雅黑" w:eastAsia="微软雅黑" w:hAnsi="微软雅黑" w:cs="Times New Roman"/>
          <w:b/>
          <w:color w:val="000000"/>
          <w:kern w:val="0"/>
          <w:sz w:val="32"/>
          <w:szCs w:val="32"/>
        </w:rPr>
      </w:pPr>
    </w:p>
    <w:p w:rsidR="00DD0C5B" w:rsidRDefault="00BA6175" w:rsidP="00FF1619">
      <w:pPr>
        <w:spacing w:line="460" w:lineRule="exact"/>
        <w:rPr>
          <w:rFonts w:asciiTheme="minorEastAsia" w:hAnsiTheme="minorEastAsia" w:cs="宋体"/>
          <w:kern w:val="0"/>
          <w:sz w:val="24"/>
          <w:szCs w:val="24"/>
        </w:rPr>
      </w:pPr>
      <w:r>
        <w:rPr>
          <w:rFonts w:asciiTheme="minorEastAsia" w:hAnsiTheme="minorEastAsia"/>
          <w:b/>
          <w:noProof/>
          <w:sz w:val="24"/>
          <w:szCs w:val="24"/>
        </w:rPr>
        <w:drawing>
          <wp:anchor distT="0" distB="0" distL="114300" distR="114300" simplePos="0" relativeHeight="251654656" behindDoc="0" locked="0" layoutInCell="1" allowOverlap="1">
            <wp:simplePos x="0" y="0"/>
            <wp:positionH relativeFrom="column">
              <wp:posOffset>-22225</wp:posOffset>
            </wp:positionH>
            <wp:positionV relativeFrom="paragraph">
              <wp:posOffset>48260</wp:posOffset>
            </wp:positionV>
            <wp:extent cx="1266825" cy="169799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孙.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6825" cy="1697990"/>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DD0C5B" w:rsidRPr="00B87971">
        <w:rPr>
          <w:rFonts w:asciiTheme="minorEastAsia" w:hAnsiTheme="minorEastAsia" w:hint="eastAsia"/>
          <w:b/>
          <w:sz w:val="24"/>
          <w:szCs w:val="24"/>
        </w:rPr>
        <w:t>孙效华</w:t>
      </w:r>
      <w:proofErr w:type="gramEnd"/>
      <w:r w:rsidR="00DD0C5B">
        <w:rPr>
          <w:rFonts w:asciiTheme="minorEastAsia" w:hAnsiTheme="minorEastAsia" w:hint="eastAsia"/>
          <w:b/>
          <w:sz w:val="24"/>
          <w:szCs w:val="24"/>
        </w:rPr>
        <w:t>：</w:t>
      </w:r>
      <w:r w:rsidRPr="00BA6175">
        <w:rPr>
          <w:rFonts w:asciiTheme="minorEastAsia" w:hAnsiTheme="minorEastAsia" w:cs="宋体"/>
          <w:kern w:val="0"/>
          <w:sz w:val="24"/>
          <w:szCs w:val="24"/>
        </w:rPr>
        <w:t>博士，教授，博导，同济大学设计创意学院副院长，交互设计方向负责人，数字创意中心负责人。在交互设计、可视化分析、智能空间与产品设计、新媒体艺术与技术等方面有多年的研究与业界经验。2000－2007 年就读于麻省理工学院，获得了跨学科专业“设计与计算”的硕士与博士。其间曾在麻省理工的媒体实验室、计算机</w:t>
      </w:r>
      <w:proofErr w:type="gramStart"/>
      <w:r w:rsidRPr="00BA6175">
        <w:rPr>
          <w:rFonts w:asciiTheme="minorEastAsia" w:hAnsiTheme="minorEastAsia" w:cs="宋体"/>
          <w:kern w:val="0"/>
          <w:sz w:val="24"/>
          <w:szCs w:val="24"/>
        </w:rPr>
        <w:t>教育启划中心</w:t>
      </w:r>
      <w:proofErr w:type="gramEnd"/>
      <w:r w:rsidRPr="00BA6175">
        <w:rPr>
          <w:rFonts w:asciiTheme="minorEastAsia" w:hAnsiTheme="minorEastAsia" w:cs="宋体"/>
          <w:kern w:val="0"/>
          <w:sz w:val="24"/>
          <w:szCs w:val="24"/>
        </w:rPr>
        <w:t>、</w:t>
      </w:r>
      <w:proofErr w:type="spellStart"/>
      <w:r w:rsidRPr="00BA6175">
        <w:rPr>
          <w:rFonts w:asciiTheme="minorEastAsia" w:hAnsiTheme="minorEastAsia" w:cs="宋体"/>
          <w:kern w:val="0"/>
          <w:sz w:val="24"/>
          <w:szCs w:val="24"/>
        </w:rPr>
        <w:t>house_n</w:t>
      </w:r>
      <w:proofErr w:type="spellEnd"/>
      <w:r w:rsidRPr="00BA6175">
        <w:rPr>
          <w:rFonts w:asciiTheme="minorEastAsia" w:hAnsiTheme="minorEastAsia" w:cs="宋体"/>
          <w:kern w:val="0"/>
          <w:sz w:val="24"/>
          <w:szCs w:val="24"/>
        </w:rPr>
        <w:t>、高级视觉艺术研究中心等研究机构从事可触摸界面，交互式主动学习，基于网络的三维互动用户参与式住宅设计、以及虚拟现实艺术等方面的研究。</w:t>
      </w:r>
    </w:p>
    <w:p w:rsidR="003E136C" w:rsidRDefault="003E136C" w:rsidP="003E136C">
      <w:pPr>
        <w:spacing w:beforeLines="50" w:before="156" w:line="460" w:lineRule="exact"/>
        <w:rPr>
          <w:rFonts w:asciiTheme="minorEastAsia" w:hAnsiTheme="minorEastAsia" w:cs="宋体"/>
          <w:kern w:val="0"/>
          <w:sz w:val="24"/>
          <w:szCs w:val="24"/>
        </w:rPr>
      </w:pPr>
      <w:r w:rsidRPr="003E136C">
        <w:rPr>
          <w:rFonts w:asciiTheme="minorEastAsia" w:hAnsiTheme="minorEastAsia" w:cs="宋体" w:hint="eastAsia"/>
          <w:kern w:val="0"/>
          <w:sz w:val="24"/>
          <w:szCs w:val="24"/>
        </w:rPr>
        <w:t>演讲主题：设计驱动的人工智能研究与应用创新</w:t>
      </w:r>
    </w:p>
    <w:p w:rsidR="00611689" w:rsidRDefault="00611689" w:rsidP="00FF1619">
      <w:pPr>
        <w:spacing w:line="460" w:lineRule="exact"/>
        <w:rPr>
          <w:rFonts w:asciiTheme="minorEastAsia" w:hAnsiTheme="minorEastAsia" w:cs="宋体"/>
          <w:kern w:val="0"/>
          <w:sz w:val="24"/>
          <w:szCs w:val="24"/>
        </w:rPr>
      </w:pPr>
    </w:p>
    <w:p w:rsidR="00A211E5" w:rsidRDefault="008826F7" w:rsidP="00A211E5">
      <w:pPr>
        <w:spacing w:line="460" w:lineRule="exact"/>
        <w:rPr>
          <w:rFonts w:asciiTheme="minorEastAsia" w:hAnsiTheme="minorEastAsia" w:cs="宋体"/>
          <w:kern w:val="0"/>
          <w:sz w:val="24"/>
          <w:szCs w:val="24"/>
        </w:rPr>
      </w:pPr>
      <w:r w:rsidRPr="008826F7">
        <w:rPr>
          <w:rFonts w:asciiTheme="minorEastAsia" w:hAnsiTheme="minorEastAsia" w:cs="宋体" w:hint="eastAsia"/>
          <w:b/>
          <w:noProof/>
          <w:kern w:val="0"/>
          <w:sz w:val="24"/>
          <w:szCs w:val="24"/>
        </w:rPr>
        <w:drawing>
          <wp:anchor distT="0" distB="0" distL="114300" distR="114300" simplePos="0" relativeHeight="251657728" behindDoc="0" locked="0" layoutInCell="1" allowOverlap="1">
            <wp:simplePos x="0" y="0"/>
            <wp:positionH relativeFrom="column">
              <wp:posOffset>6985</wp:posOffset>
            </wp:positionH>
            <wp:positionV relativeFrom="paragraph">
              <wp:posOffset>65405</wp:posOffset>
            </wp:positionV>
            <wp:extent cx="1143000" cy="1806575"/>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方兴照片.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143000" cy="1806575"/>
                    </a:xfrm>
                    <a:prstGeom prst="rect">
                      <a:avLst/>
                    </a:prstGeom>
                  </pic:spPr>
                </pic:pic>
              </a:graphicData>
            </a:graphic>
            <wp14:sizeRelH relativeFrom="margin">
              <wp14:pctWidth>0</wp14:pctWidth>
            </wp14:sizeRelH>
            <wp14:sizeRelV relativeFrom="margin">
              <wp14:pctHeight>0</wp14:pctHeight>
            </wp14:sizeRelV>
          </wp:anchor>
        </w:drawing>
      </w:r>
      <w:r w:rsidRPr="008826F7">
        <w:rPr>
          <w:rFonts w:asciiTheme="minorEastAsia" w:hAnsiTheme="minorEastAsia" w:cs="宋体" w:hint="eastAsia"/>
          <w:b/>
          <w:kern w:val="0"/>
          <w:sz w:val="24"/>
          <w:szCs w:val="24"/>
        </w:rPr>
        <w:t>方兴：</w:t>
      </w:r>
      <w:r w:rsidR="00A211E5" w:rsidRPr="00A211E5">
        <w:rPr>
          <w:rFonts w:asciiTheme="minorEastAsia" w:hAnsiTheme="minorEastAsia" w:cs="宋体" w:hint="eastAsia"/>
          <w:kern w:val="0"/>
          <w:sz w:val="24"/>
          <w:szCs w:val="24"/>
        </w:rPr>
        <w:t>教授/博士，博士生导师，武汉理工大学数字传播工程“双一流”提升计划项目首席协同专家，武汉理工大学“产品设计专业责任教授”，《设计艺术研究》杂志副主编，韩国国立首尔教育大学、韩国国民大学协作教授。中国工业设计协会信息与交互设计委员会执行主任，湖北省机械工程学会工业设计分会理事长、湖北省科技美术协会副秘书长、湖北省工程图</w:t>
      </w:r>
      <w:proofErr w:type="gramStart"/>
      <w:r w:rsidR="00A211E5" w:rsidRPr="00A211E5">
        <w:rPr>
          <w:rFonts w:asciiTheme="minorEastAsia" w:hAnsiTheme="minorEastAsia" w:cs="宋体" w:hint="eastAsia"/>
          <w:kern w:val="0"/>
          <w:sz w:val="24"/>
          <w:szCs w:val="24"/>
        </w:rPr>
        <w:t>学</w:t>
      </w:r>
      <w:proofErr w:type="gramEnd"/>
      <w:r w:rsidR="00A211E5" w:rsidRPr="00A211E5">
        <w:rPr>
          <w:rFonts w:asciiTheme="minorEastAsia" w:hAnsiTheme="minorEastAsia" w:cs="宋体" w:hint="eastAsia"/>
          <w:kern w:val="0"/>
          <w:sz w:val="24"/>
          <w:szCs w:val="24"/>
        </w:rPr>
        <w:t>学会工业设计专业委员会主任。</w:t>
      </w:r>
      <w:r w:rsidR="00A211E5" w:rsidRPr="00A211E5">
        <w:rPr>
          <w:rFonts w:asciiTheme="minorEastAsia" w:hAnsiTheme="minorEastAsia" w:cs="宋体" w:hint="eastAsia"/>
          <w:kern w:val="0"/>
          <w:sz w:val="24"/>
          <w:szCs w:val="24"/>
        </w:rPr>
        <w:lastRenderedPageBreak/>
        <w:t>长期从事数字艺术设计理论及应用、虚拟创新设计理论及应用、信息与交互设计理论及应用的教学和科学研究工作。获2014年度“中国工业设计十佳教育工作者”、1990年获得“湖北省优秀教师”荣誉称号，2009年、2018年分别获得湖北省教学成果“一等奖。”近年来，主持和参与多项国家级、省部级科研项目，十多项教学研究项目，发表学术论文40多篇出版包括国家“十一五”、“十二五”规划教材在内的教材6部。</w:t>
      </w:r>
    </w:p>
    <w:p w:rsidR="003E136C" w:rsidRDefault="003E136C" w:rsidP="00A211E5">
      <w:pPr>
        <w:spacing w:beforeLines="50" w:before="156" w:line="460" w:lineRule="exact"/>
        <w:rPr>
          <w:rFonts w:asciiTheme="minorEastAsia" w:hAnsiTheme="minorEastAsia" w:cs="宋体"/>
          <w:kern w:val="0"/>
          <w:sz w:val="24"/>
          <w:szCs w:val="24"/>
        </w:rPr>
      </w:pPr>
      <w:r w:rsidRPr="003E136C">
        <w:rPr>
          <w:rFonts w:asciiTheme="minorEastAsia" w:hAnsiTheme="minorEastAsia" w:cs="宋体" w:hint="eastAsia"/>
          <w:kern w:val="0"/>
          <w:sz w:val="24"/>
          <w:szCs w:val="24"/>
        </w:rPr>
        <w:t>演讲主题：交融与创新—交互设计专业人才培养方式探讨</w:t>
      </w:r>
    </w:p>
    <w:p w:rsidR="00295CBC" w:rsidRPr="00295CBC" w:rsidRDefault="00295CBC" w:rsidP="00295CBC">
      <w:pPr>
        <w:spacing w:line="460" w:lineRule="exact"/>
        <w:rPr>
          <w:rFonts w:asciiTheme="minorEastAsia" w:hAnsiTheme="minorEastAsia" w:cs="宋体"/>
          <w:kern w:val="0"/>
          <w:sz w:val="24"/>
          <w:szCs w:val="24"/>
        </w:rPr>
      </w:pPr>
      <w:r>
        <w:rPr>
          <w:rFonts w:asciiTheme="minorEastAsia" w:hAnsiTheme="minorEastAsia" w:cs="宋体" w:hint="eastAsia"/>
          <w:kern w:val="0"/>
          <w:sz w:val="24"/>
          <w:szCs w:val="24"/>
        </w:rPr>
        <w:t>内容</w:t>
      </w:r>
      <w:r>
        <w:rPr>
          <w:rFonts w:asciiTheme="minorEastAsia" w:hAnsiTheme="minorEastAsia" w:cs="宋体"/>
          <w:kern w:val="0"/>
          <w:sz w:val="24"/>
          <w:szCs w:val="24"/>
        </w:rPr>
        <w:t>提要：</w:t>
      </w:r>
      <w:r w:rsidRPr="00295CBC">
        <w:rPr>
          <w:rFonts w:asciiTheme="minorEastAsia" w:hAnsiTheme="minorEastAsia" w:cs="宋体" w:hint="eastAsia"/>
          <w:kern w:val="0"/>
          <w:sz w:val="24"/>
          <w:szCs w:val="24"/>
        </w:rPr>
        <w:t>近年来,很多院校开设了交互设计专业。由于国内交互设计专业教学还处于发展阶段,各高校交互设计课程的设置方式与教学模式与社会需求仍存在一定差距。</w:t>
      </w:r>
      <w:r>
        <w:rPr>
          <w:rFonts w:asciiTheme="minorEastAsia" w:hAnsiTheme="minorEastAsia" w:cs="宋体" w:hint="eastAsia"/>
          <w:kern w:val="0"/>
          <w:sz w:val="24"/>
          <w:szCs w:val="24"/>
        </w:rPr>
        <w:t>主要分析</w:t>
      </w:r>
      <w:r w:rsidRPr="00295CBC">
        <w:rPr>
          <w:rFonts w:asciiTheme="minorEastAsia" w:hAnsiTheme="minorEastAsia" w:cs="宋体" w:hint="eastAsia"/>
          <w:kern w:val="0"/>
          <w:sz w:val="24"/>
          <w:szCs w:val="24"/>
        </w:rPr>
        <w:t>交互设计的本质和目的,并结合国内外交互设计课程教学案例,提出交互设计专业人才教育培养的方式和建议。</w:t>
      </w:r>
    </w:p>
    <w:p w:rsidR="00611689" w:rsidRDefault="00611689" w:rsidP="00FF1619">
      <w:pPr>
        <w:spacing w:line="460" w:lineRule="exact"/>
        <w:rPr>
          <w:rFonts w:asciiTheme="minorEastAsia" w:hAnsiTheme="minorEastAsia" w:cs="宋体"/>
          <w:kern w:val="0"/>
          <w:sz w:val="24"/>
          <w:szCs w:val="24"/>
        </w:rPr>
      </w:pPr>
    </w:p>
    <w:p w:rsidR="00756CA0" w:rsidRPr="00756CA0" w:rsidRDefault="00756CA0" w:rsidP="00756CA0">
      <w:pPr>
        <w:spacing w:line="460" w:lineRule="exact"/>
        <w:rPr>
          <w:rFonts w:asciiTheme="minorEastAsia" w:hAnsiTheme="minorEastAsia" w:cs="宋体"/>
          <w:kern w:val="0"/>
          <w:sz w:val="24"/>
          <w:szCs w:val="24"/>
        </w:rPr>
      </w:pPr>
      <w:r w:rsidRPr="00756CA0">
        <w:rPr>
          <w:rFonts w:asciiTheme="minorEastAsia" w:hAnsiTheme="minorEastAsia" w:cs="宋体" w:hint="eastAsia"/>
          <w:b/>
          <w:noProof/>
          <w:kern w:val="0"/>
          <w:sz w:val="24"/>
          <w:szCs w:val="24"/>
        </w:rPr>
        <w:drawing>
          <wp:anchor distT="0" distB="0" distL="114300" distR="114300" simplePos="0" relativeHeight="251660800" behindDoc="0" locked="0" layoutInCell="1" allowOverlap="1">
            <wp:simplePos x="0" y="0"/>
            <wp:positionH relativeFrom="column">
              <wp:posOffset>-2540</wp:posOffset>
            </wp:positionH>
            <wp:positionV relativeFrom="paragraph">
              <wp:posOffset>74295</wp:posOffset>
            </wp:positionV>
            <wp:extent cx="1106805" cy="1476375"/>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微信图片_2019042814314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6805" cy="1476375"/>
                    </a:xfrm>
                    <a:prstGeom prst="rect">
                      <a:avLst/>
                    </a:prstGeom>
                  </pic:spPr>
                </pic:pic>
              </a:graphicData>
            </a:graphic>
            <wp14:sizeRelH relativeFrom="margin">
              <wp14:pctWidth>0</wp14:pctWidth>
            </wp14:sizeRelH>
            <wp14:sizeRelV relativeFrom="margin">
              <wp14:pctHeight>0</wp14:pctHeight>
            </wp14:sizeRelV>
          </wp:anchor>
        </w:drawing>
      </w:r>
      <w:r w:rsidRPr="00756CA0">
        <w:rPr>
          <w:rFonts w:asciiTheme="minorEastAsia" w:hAnsiTheme="minorEastAsia" w:cs="宋体" w:hint="eastAsia"/>
          <w:b/>
          <w:kern w:val="0"/>
          <w:sz w:val="24"/>
          <w:szCs w:val="24"/>
        </w:rPr>
        <w:t>何</w:t>
      </w:r>
      <w:proofErr w:type="gramStart"/>
      <w:r w:rsidRPr="00756CA0">
        <w:rPr>
          <w:rFonts w:asciiTheme="minorEastAsia" w:hAnsiTheme="minorEastAsia" w:cs="宋体" w:hint="eastAsia"/>
          <w:b/>
          <w:kern w:val="0"/>
          <w:sz w:val="24"/>
          <w:szCs w:val="24"/>
        </w:rPr>
        <w:t>浩</w:t>
      </w:r>
      <w:proofErr w:type="gramEnd"/>
      <w:r w:rsidRPr="00756CA0">
        <w:rPr>
          <w:rFonts w:asciiTheme="minorEastAsia" w:hAnsiTheme="minorEastAsia" w:cs="宋体" w:hint="eastAsia"/>
          <w:b/>
          <w:kern w:val="0"/>
          <w:sz w:val="24"/>
          <w:szCs w:val="24"/>
        </w:rPr>
        <w:t>：</w:t>
      </w:r>
      <w:r w:rsidRPr="00756CA0">
        <w:rPr>
          <w:rFonts w:asciiTheme="minorEastAsia" w:hAnsiTheme="minorEastAsia" w:cs="宋体" w:hint="eastAsia"/>
          <w:kern w:val="0"/>
          <w:sz w:val="24"/>
          <w:szCs w:val="24"/>
        </w:rPr>
        <w:t>中央美术学院城市设计学院未来媒体工作室博士，副教授</w:t>
      </w:r>
    </w:p>
    <w:p w:rsidR="00295CBC" w:rsidRDefault="00756CA0" w:rsidP="00295CBC">
      <w:pPr>
        <w:spacing w:line="460" w:lineRule="exact"/>
        <w:rPr>
          <w:rFonts w:asciiTheme="minorEastAsia" w:hAnsiTheme="minorEastAsia" w:cs="宋体"/>
          <w:kern w:val="0"/>
          <w:sz w:val="24"/>
          <w:szCs w:val="24"/>
        </w:rPr>
      </w:pPr>
      <w:r w:rsidRPr="00756CA0">
        <w:rPr>
          <w:rFonts w:asciiTheme="minorEastAsia" w:hAnsiTheme="minorEastAsia" w:cs="宋体" w:hint="eastAsia"/>
          <w:kern w:val="0"/>
          <w:sz w:val="24"/>
          <w:szCs w:val="24"/>
        </w:rPr>
        <w:t>主要研究是为以人为中心的交互设计、参与性设计及游戏化的参与性设计与体验，利用新的科学与技术手段结合艺术与设计为观众和用户创造更好的交互方式。并深入研究人对数字化的虚拟世界和真实世界物体结合后产生的心理模式与本能、行为和反思水平之间关系等问题。</w:t>
      </w:r>
    </w:p>
    <w:p w:rsidR="00756CA0" w:rsidRPr="00756CA0" w:rsidRDefault="00756CA0" w:rsidP="00295CBC">
      <w:pPr>
        <w:spacing w:line="460" w:lineRule="exact"/>
        <w:rPr>
          <w:rFonts w:asciiTheme="minorEastAsia" w:hAnsiTheme="minorEastAsia" w:cs="宋体"/>
          <w:kern w:val="0"/>
          <w:sz w:val="24"/>
          <w:szCs w:val="24"/>
        </w:rPr>
      </w:pPr>
      <w:r w:rsidRPr="00756CA0">
        <w:rPr>
          <w:rFonts w:asciiTheme="minorEastAsia" w:hAnsiTheme="minorEastAsia" w:cs="宋体" w:hint="eastAsia"/>
          <w:kern w:val="0"/>
          <w:sz w:val="24"/>
          <w:szCs w:val="24"/>
        </w:rPr>
        <w:t>演讲主题：未来博物馆交互设计课程汇报</w:t>
      </w:r>
    </w:p>
    <w:p w:rsidR="008826F7" w:rsidRDefault="00756CA0" w:rsidP="00295CBC">
      <w:pPr>
        <w:spacing w:line="460" w:lineRule="exact"/>
        <w:rPr>
          <w:rFonts w:asciiTheme="minorEastAsia" w:hAnsiTheme="minorEastAsia" w:cs="宋体"/>
          <w:kern w:val="0"/>
          <w:sz w:val="24"/>
          <w:szCs w:val="24"/>
        </w:rPr>
      </w:pPr>
      <w:r w:rsidRPr="00756CA0">
        <w:rPr>
          <w:rFonts w:asciiTheme="minorEastAsia" w:hAnsiTheme="minorEastAsia" w:cs="宋体" w:hint="eastAsia"/>
          <w:kern w:val="0"/>
          <w:sz w:val="24"/>
          <w:szCs w:val="24"/>
        </w:rPr>
        <w:t>主要分享未来博物馆交互设计课程的构建架构。以实践项目为基础的一门课程，如何通过一个学期几个课程群构建起来的一门课，培养交互设计类学生的学习认知与动手能力。用理论指导实践，再通过实践来检验理论，最终帮助学生构建起来自己的知识体系。</w:t>
      </w:r>
    </w:p>
    <w:p w:rsidR="00106FB8" w:rsidRDefault="00106FB8" w:rsidP="00106FB8">
      <w:pPr>
        <w:spacing w:line="460" w:lineRule="exact"/>
        <w:rPr>
          <w:rFonts w:asciiTheme="minorEastAsia" w:hAnsiTheme="minorEastAsia" w:cs="宋体"/>
          <w:kern w:val="0"/>
          <w:sz w:val="24"/>
          <w:szCs w:val="24"/>
        </w:rPr>
      </w:pPr>
    </w:p>
    <w:p w:rsidR="00106FB8" w:rsidRPr="00106FB8" w:rsidRDefault="00106FB8" w:rsidP="00106FB8">
      <w:pPr>
        <w:spacing w:line="460" w:lineRule="exact"/>
        <w:rPr>
          <w:rFonts w:asciiTheme="minorEastAsia" w:hAnsiTheme="minorEastAsia" w:cs="宋体"/>
          <w:kern w:val="0"/>
          <w:sz w:val="24"/>
          <w:szCs w:val="24"/>
        </w:rPr>
      </w:pPr>
      <w:r w:rsidRPr="00E962C8">
        <w:rPr>
          <w:rFonts w:asciiTheme="minorEastAsia" w:hAnsiTheme="minorEastAsia" w:cs="宋体"/>
          <w:b/>
          <w:noProof/>
          <w:kern w:val="0"/>
          <w:sz w:val="24"/>
          <w:szCs w:val="24"/>
        </w:rPr>
        <w:drawing>
          <wp:anchor distT="0" distB="0" distL="114300" distR="114300" simplePos="0" relativeHeight="251656704" behindDoc="0" locked="0" layoutInCell="1" allowOverlap="1">
            <wp:simplePos x="0" y="0"/>
            <wp:positionH relativeFrom="column">
              <wp:posOffset>73660</wp:posOffset>
            </wp:positionH>
            <wp:positionV relativeFrom="paragraph">
              <wp:posOffset>109220</wp:posOffset>
            </wp:positionV>
            <wp:extent cx="1095375" cy="1419225"/>
            <wp:effectExtent l="0" t="0" r="0" b="0"/>
            <wp:wrapSquare wrapText="bothSides"/>
            <wp:docPr id="2" name="图片 2" descr="C:\Users\Administrator\Desktop\8BGOOZT41]MR~6A{G6X7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8BGOOZT41]MR~6A{G6X7F}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1419225"/>
                    </a:xfrm>
                    <a:prstGeom prst="rect">
                      <a:avLst/>
                    </a:prstGeom>
                    <a:noFill/>
                    <a:ln>
                      <a:noFill/>
                    </a:ln>
                  </pic:spPr>
                </pic:pic>
              </a:graphicData>
            </a:graphic>
          </wp:anchor>
        </w:drawing>
      </w:r>
      <w:r w:rsidR="00E962C8">
        <w:rPr>
          <w:rFonts w:asciiTheme="minorEastAsia" w:hAnsiTheme="minorEastAsia" w:cs="宋体" w:hint="eastAsia"/>
          <w:b/>
          <w:kern w:val="0"/>
          <w:sz w:val="24"/>
          <w:szCs w:val="24"/>
        </w:rPr>
        <w:t>黄石：</w:t>
      </w:r>
      <w:r w:rsidRPr="00106FB8">
        <w:rPr>
          <w:rFonts w:asciiTheme="minorEastAsia" w:hAnsiTheme="minorEastAsia" w:cs="宋体" w:hint="eastAsia"/>
          <w:kern w:val="0"/>
          <w:sz w:val="24"/>
          <w:szCs w:val="24"/>
        </w:rPr>
        <w:t>中国传媒大学副教授，清华大学美术学院博士，北京市科学技术委员会责任专家，HCII国际人机交互大会理事。长期从事交互艺术研究，专注于游戏设计理论并出版多部相关著作 。曾担任美国《Warrior Epic》、</w:t>
      </w:r>
      <w:proofErr w:type="gramStart"/>
      <w:r w:rsidRPr="00106FB8">
        <w:rPr>
          <w:rFonts w:asciiTheme="minorEastAsia" w:hAnsiTheme="minorEastAsia" w:cs="宋体" w:hint="eastAsia"/>
          <w:kern w:val="0"/>
          <w:sz w:val="24"/>
          <w:szCs w:val="24"/>
        </w:rPr>
        <w:t>迪</w:t>
      </w:r>
      <w:proofErr w:type="gramEnd"/>
      <w:r w:rsidRPr="00106FB8">
        <w:rPr>
          <w:rFonts w:asciiTheme="minorEastAsia" w:hAnsiTheme="minorEastAsia" w:cs="宋体" w:hint="eastAsia"/>
          <w:kern w:val="0"/>
          <w:sz w:val="24"/>
          <w:szCs w:val="24"/>
        </w:rPr>
        <w:t>士尼《Toy Story3 iPhone》等游戏项目的主创人员 。作品《Drift Bottles》入选美国</w:t>
      </w:r>
      <w:proofErr w:type="spellStart"/>
      <w:r w:rsidRPr="00106FB8">
        <w:rPr>
          <w:rFonts w:asciiTheme="minorEastAsia" w:hAnsiTheme="minorEastAsia" w:cs="宋体" w:hint="eastAsia"/>
          <w:kern w:val="0"/>
          <w:sz w:val="24"/>
          <w:szCs w:val="24"/>
        </w:rPr>
        <w:t>ZeroOne</w:t>
      </w:r>
      <w:proofErr w:type="spellEnd"/>
      <w:r w:rsidRPr="00106FB8">
        <w:rPr>
          <w:rFonts w:asciiTheme="minorEastAsia" w:hAnsiTheme="minorEastAsia" w:cs="宋体" w:hint="eastAsia"/>
          <w:kern w:val="0"/>
          <w:sz w:val="24"/>
          <w:szCs w:val="24"/>
        </w:rPr>
        <w:t xml:space="preserve"> &amp; ISEA2006国际电子艺术展、瑞士巴塞尔新 媒体艺术展。新媒体装置《空窗子》获</w:t>
      </w:r>
      <w:proofErr w:type="gramStart"/>
      <w:r w:rsidRPr="00106FB8">
        <w:rPr>
          <w:rFonts w:asciiTheme="minorEastAsia" w:hAnsiTheme="minorEastAsia" w:cs="宋体" w:hint="eastAsia"/>
          <w:kern w:val="0"/>
          <w:sz w:val="24"/>
          <w:szCs w:val="24"/>
        </w:rPr>
        <w:t>首届吴</w:t>
      </w:r>
      <w:proofErr w:type="gramEnd"/>
      <w:r w:rsidRPr="00106FB8">
        <w:rPr>
          <w:rFonts w:asciiTheme="minorEastAsia" w:hAnsiTheme="minorEastAsia" w:cs="宋体" w:hint="eastAsia"/>
          <w:kern w:val="0"/>
          <w:sz w:val="24"/>
          <w:szCs w:val="24"/>
        </w:rPr>
        <w:t>冠中科学与艺术创新大奖，2018年获HCII国际人机交互大会最佳论文奖。赴</w:t>
      </w:r>
      <w:r w:rsidRPr="00106FB8">
        <w:rPr>
          <w:rFonts w:asciiTheme="minorEastAsia" w:hAnsiTheme="minorEastAsia" w:cs="宋体" w:hint="eastAsia"/>
          <w:kern w:val="0"/>
          <w:sz w:val="24"/>
          <w:szCs w:val="24"/>
        </w:rPr>
        <w:lastRenderedPageBreak/>
        <w:t>美访问期间担任纽约Parsons设计学院客座教授，讲授游戏设计相关课程。</w:t>
      </w:r>
    </w:p>
    <w:p w:rsidR="00106FB8" w:rsidRPr="00106FB8" w:rsidRDefault="00106FB8" w:rsidP="00295CBC">
      <w:pPr>
        <w:spacing w:beforeLines="50" w:before="156" w:line="460" w:lineRule="exact"/>
        <w:rPr>
          <w:rFonts w:asciiTheme="minorEastAsia" w:hAnsiTheme="minorEastAsia" w:cs="宋体"/>
          <w:kern w:val="0"/>
          <w:sz w:val="24"/>
          <w:szCs w:val="24"/>
        </w:rPr>
      </w:pPr>
      <w:r w:rsidRPr="00106FB8">
        <w:rPr>
          <w:rFonts w:asciiTheme="minorEastAsia" w:hAnsiTheme="minorEastAsia" w:cs="宋体" w:hint="eastAsia"/>
          <w:kern w:val="0"/>
          <w:sz w:val="24"/>
          <w:szCs w:val="24"/>
        </w:rPr>
        <w:t>演讲主题：</w:t>
      </w:r>
      <w:r>
        <w:rPr>
          <w:rFonts w:asciiTheme="minorEastAsia" w:hAnsiTheme="minorEastAsia" w:cs="宋体" w:hint="eastAsia"/>
          <w:kern w:val="0"/>
          <w:sz w:val="24"/>
          <w:szCs w:val="24"/>
        </w:rPr>
        <w:t>超越娱乐——</w:t>
      </w:r>
      <w:r w:rsidRPr="00106FB8">
        <w:rPr>
          <w:rFonts w:asciiTheme="minorEastAsia" w:hAnsiTheme="minorEastAsia" w:cs="宋体" w:hint="eastAsia"/>
          <w:kern w:val="0"/>
          <w:sz w:val="24"/>
          <w:szCs w:val="24"/>
        </w:rPr>
        <w:t>浅谈艺术游戏与功能游戏</w:t>
      </w:r>
    </w:p>
    <w:p w:rsidR="009B1634" w:rsidRDefault="00106FB8" w:rsidP="00295CBC">
      <w:pPr>
        <w:spacing w:line="460" w:lineRule="exact"/>
        <w:rPr>
          <w:rFonts w:asciiTheme="minorEastAsia" w:hAnsiTheme="minorEastAsia" w:cs="宋体"/>
          <w:kern w:val="0"/>
          <w:sz w:val="24"/>
          <w:szCs w:val="24"/>
        </w:rPr>
      </w:pPr>
      <w:r w:rsidRPr="00106FB8">
        <w:rPr>
          <w:rFonts w:asciiTheme="minorEastAsia" w:hAnsiTheme="minorEastAsia" w:cs="宋体" w:hint="eastAsia"/>
          <w:kern w:val="0"/>
          <w:sz w:val="24"/>
          <w:szCs w:val="24"/>
        </w:rPr>
        <w:t>内容介绍：游戏是否是继绘画、雕塑、建筑、音乐、文学、舞蹈、戏剧、电影之后的第九艺术？一方面，游戏已经成为流行的文化符号；另一方面，游戏成瘾成为广受社会关注的话题。此次话题主要讨论游戏在娱乐之外的功能，如游戏在教育、艺术、医疗等方面的尝试和应用，并涵盖艺术媒介发展、游戏艺术风格、功能游戏开发、游戏设计教育等话题。</w:t>
      </w:r>
    </w:p>
    <w:p w:rsidR="00106FB8" w:rsidRDefault="00106FB8" w:rsidP="00106FB8">
      <w:pPr>
        <w:spacing w:line="460" w:lineRule="exact"/>
        <w:rPr>
          <w:rFonts w:asciiTheme="minorEastAsia" w:hAnsiTheme="minorEastAsia" w:cs="宋体"/>
          <w:kern w:val="0"/>
          <w:sz w:val="24"/>
          <w:szCs w:val="24"/>
        </w:rPr>
      </w:pPr>
    </w:p>
    <w:p w:rsidR="009B1634" w:rsidRPr="009B1634" w:rsidRDefault="009B1634" w:rsidP="009B1634">
      <w:pPr>
        <w:spacing w:line="460" w:lineRule="exact"/>
        <w:rPr>
          <w:rFonts w:asciiTheme="minorEastAsia" w:hAnsiTheme="minorEastAsia" w:cs="宋体"/>
          <w:kern w:val="0"/>
          <w:sz w:val="24"/>
          <w:szCs w:val="24"/>
        </w:rPr>
      </w:pPr>
      <w:r w:rsidRPr="00E962C8">
        <w:rPr>
          <w:rFonts w:asciiTheme="minorEastAsia" w:hAnsiTheme="minorEastAsia" w:cs="宋体"/>
          <w:b/>
          <w:noProof/>
          <w:kern w:val="0"/>
          <w:sz w:val="24"/>
          <w:szCs w:val="24"/>
        </w:rPr>
        <w:drawing>
          <wp:anchor distT="0" distB="0" distL="114300" distR="114300" simplePos="0" relativeHeight="251658752" behindDoc="0" locked="0" layoutInCell="1" allowOverlap="1">
            <wp:simplePos x="0" y="0"/>
            <wp:positionH relativeFrom="column">
              <wp:posOffset>-2540</wp:posOffset>
            </wp:positionH>
            <wp:positionV relativeFrom="paragraph">
              <wp:posOffset>106045</wp:posOffset>
            </wp:positionV>
            <wp:extent cx="1106805" cy="1474470"/>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6805" cy="1474470"/>
                    </a:xfrm>
                    <a:prstGeom prst="rect">
                      <a:avLst/>
                    </a:prstGeom>
                    <a:noFill/>
                  </pic:spPr>
                </pic:pic>
              </a:graphicData>
            </a:graphic>
            <wp14:sizeRelH relativeFrom="margin">
              <wp14:pctWidth>0</wp14:pctWidth>
            </wp14:sizeRelH>
            <wp14:sizeRelV relativeFrom="margin">
              <wp14:pctHeight>0</wp14:pctHeight>
            </wp14:sizeRelV>
          </wp:anchor>
        </w:drawing>
      </w:r>
      <w:r w:rsidRPr="00E962C8">
        <w:rPr>
          <w:rFonts w:asciiTheme="minorEastAsia" w:hAnsiTheme="minorEastAsia" w:cs="宋体" w:hint="eastAsia"/>
          <w:b/>
          <w:kern w:val="0"/>
          <w:sz w:val="24"/>
          <w:szCs w:val="24"/>
        </w:rPr>
        <w:t>郭娟：</w:t>
      </w:r>
      <w:r w:rsidRPr="009B1634">
        <w:rPr>
          <w:rFonts w:asciiTheme="minorEastAsia" w:hAnsiTheme="minorEastAsia" w:cs="宋体" w:hint="eastAsia"/>
          <w:kern w:val="0"/>
          <w:sz w:val="24"/>
          <w:szCs w:val="24"/>
        </w:rPr>
        <w:t>毕业于中央美术学院视觉传达专业</w:t>
      </w:r>
      <w:r>
        <w:rPr>
          <w:rFonts w:asciiTheme="minorEastAsia" w:hAnsiTheme="minorEastAsia" w:cs="宋体" w:hint="eastAsia"/>
          <w:kern w:val="0"/>
          <w:sz w:val="24"/>
          <w:szCs w:val="24"/>
        </w:rPr>
        <w:t>，</w:t>
      </w:r>
      <w:r w:rsidRPr="009B1634">
        <w:rPr>
          <w:rFonts w:asciiTheme="minorEastAsia" w:hAnsiTheme="minorEastAsia" w:cs="宋体" w:hint="eastAsia"/>
          <w:kern w:val="0"/>
          <w:sz w:val="24"/>
          <w:szCs w:val="24"/>
        </w:rPr>
        <w:t>厦门大学嘉庚学院丹</w:t>
      </w:r>
      <w:proofErr w:type="gramStart"/>
      <w:r w:rsidRPr="009B1634">
        <w:rPr>
          <w:rFonts w:asciiTheme="minorEastAsia" w:hAnsiTheme="minorEastAsia" w:cs="宋体" w:hint="eastAsia"/>
          <w:kern w:val="0"/>
          <w:sz w:val="24"/>
          <w:szCs w:val="24"/>
        </w:rPr>
        <w:t>溪映画产业</w:t>
      </w:r>
      <w:proofErr w:type="gramEnd"/>
      <w:r w:rsidRPr="009B1634">
        <w:rPr>
          <w:rFonts w:asciiTheme="minorEastAsia" w:hAnsiTheme="minorEastAsia" w:cs="宋体" w:hint="eastAsia"/>
          <w:kern w:val="0"/>
          <w:sz w:val="24"/>
          <w:szCs w:val="24"/>
        </w:rPr>
        <w:t>创新中心副主任</w:t>
      </w:r>
      <w:r>
        <w:rPr>
          <w:rFonts w:asciiTheme="minorEastAsia" w:hAnsiTheme="minorEastAsia" w:cs="宋体" w:hint="eastAsia"/>
          <w:kern w:val="0"/>
          <w:sz w:val="24"/>
          <w:szCs w:val="24"/>
        </w:rPr>
        <w:t>，</w:t>
      </w:r>
      <w:r w:rsidRPr="009B1634">
        <w:rPr>
          <w:rFonts w:asciiTheme="minorEastAsia" w:hAnsiTheme="minorEastAsia" w:cs="宋体" w:hint="eastAsia"/>
          <w:kern w:val="0"/>
          <w:sz w:val="24"/>
          <w:szCs w:val="24"/>
        </w:rPr>
        <w:t>中国工业设计协会信息与交互设计专业委员会委员</w:t>
      </w:r>
      <w:r>
        <w:rPr>
          <w:rFonts w:asciiTheme="minorEastAsia" w:hAnsiTheme="minorEastAsia" w:cs="宋体" w:hint="eastAsia"/>
          <w:kern w:val="0"/>
          <w:sz w:val="24"/>
          <w:szCs w:val="24"/>
        </w:rPr>
        <w:t>，</w:t>
      </w:r>
      <w:r w:rsidRPr="009B1634">
        <w:rPr>
          <w:rFonts w:asciiTheme="minorEastAsia" w:hAnsiTheme="minorEastAsia" w:cs="宋体" w:hint="eastAsia"/>
          <w:kern w:val="0"/>
          <w:sz w:val="24"/>
          <w:szCs w:val="24"/>
        </w:rPr>
        <w:t>厦门市虚拟与增强现实产业协会会员</w:t>
      </w:r>
      <w:r>
        <w:rPr>
          <w:rFonts w:asciiTheme="minorEastAsia" w:hAnsiTheme="minorEastAsia" w:cs="宋体" w:hint="eastAsia"/>
          <w:kern w:val="0"/>
          <w:sz w:val="24"/>
          <w:szCs w:val="24"/>
        </w:rPr>
        <w:t>，</w:t>
      </w:r>
      <w:r w:rsidRPr="009B1634">
        <w:rPr>
          <w:rFonts w:asciiTheme="minorEastAsia" w:hAnsiTheme="minorEastAsia" w:cs="宋体" w:hint="eastAsia"/>
          <w:kern w:val="0"/>
          <w:sz w:val="24"/>
          <w:szCs w:val="24"/>
        </w:rPr>
        <w:t>入选首批福建省学校美育工作专家库</w:t>
      </w:r>
      <w:r>
        <w:rPr>
          <w:rFonts w:asciiTheme="minorEastAsia" w:hAnsiTheme="minorEastAsia" w:cs="宋体" w:hint="eastAsia"/>
          <w:kern w:val="0"/>
          <w:sz w:val="24"/>
          <w:szCs w:val="24"/>
        </w:rPr>
        <w:t>。</w:t>
      </w:r>
    </w:p>
    <w:p w:rsidR="003E136C" w:rsidRDefault="009B1634" w:rsidP="003E136C">
      <w:pPr>
        <w:spacing w:line="460" w:lineRule="exact"/>
        <w:rPr>
          <w:rFonts w:asciiTheme="minorEastAsia" w:hAnsiTheme="minorEastAsia" w:cs="宋体"/>
          <w:kern w:val="0"/>
          <w:sz w:val="24"/>
          <w:szCs w:val="24"/>
        </w:rPr>
      </w:pPr>
      <w:r w:rsidRPr="009B1634">
        <w:rPr>
          <w:rFonts w:asciiTheme="minorEastAsia" w:hAnsiTheme="minorEastAsia" w:cs="宋体" w:hint="eastAsia"/>
          <w:kern w:val="0"/>
          <w:sz w:val="24"/>
          <w:szCs w:val="24"/>
        </w:rPr>
        <w:t>近年来主要从事机器人控制器交互设计研究，机器人视觉，机器人糖霜3d打印流水线研究，无</w:t>
      </w:r>
      <w:proofErr w:type="gramStart"/>
      <w:r w:rsidRPr="009B1634">
        <w:rPr>
          <w:rFonts w:asciiTheme="minorEastAsia" w:hAnsiTheme="minorEastAsia" w:cs="宋体" w:hint="eastAsia"/>
          <w:kern w:val="0"/>
          <w:sz w:val="24"/>
          <w:szCs w:val="24"/>
        </w:rPr>
        <w:t>边界海丝</w:t>
      </w:r>
      <w:proofErr w:type="gramEnd"/>
      <w:r w:rsidRPr="009B1634">
        <w:rPr>
          <w:rFonts w:asciiTheme="minorEastAsia" w:hAnsiTheme="minorEastAsia" w:cs="宋体" w:hint="eastAsia"/>
          <w:kern w:val="0"/>
          <w:sz w:val="24"/>
          <w:szCs w:val="24"/>
        </w:rPr>
        <w:t>博物馆</w:t>
      </w:r>
      <w:proofErr w:type="spellStart"/>
      <w:r w:rsidRPr="009B1634">
        <w:rPr>
          <w:rFonts w:asciiTheme="minorEastAsia" w:hAnsiTheme="minorEastAsia" w:cs="宋体" w:hint="eastAsia"/>
          <w:kern w:val="0"/>
          <w:sz w:val="24"/>
          <w:szCs w:val="24"/>
        </w:rPr>
        <w:t>ar</w:t>
      </w:r>
      <w:proofErr w:type="spellEnd"/>
      <w:r w:rsidRPr="009B1634">
        <w:rPr>
          <w:rFonts w:asciiTheme="minorEastAsia" w:hAnsiTheme="minorEastAsia" w:cs="宋体" w:hint="eastAsia"/>
          <w:kern w:val="0"/>
          <w:sz w:val="24"/>
          <w:szCs w:val="24"/>
        </w:rPr>
        <w:t>项目，信息可视化机器人幼教科普，电影</w:t>
      </w:r>
      <w:proofErr w:type="spellStart"/>
      <w:r w:rsidRPr="009B1634">
        <w:rPr>
          <w:rFonts w:asciiTheme="minorEastAsia" w:hAnsiTheme="minorEastAsia" w:cs="宋体" w:hint="eastAsia"/>
          <w:kern w:val="0"/>
          <w:sz w:val="24"/>
          <w:szCs w:val="24"/>
        </w:rPr>
        <w:t>ip</w:t>
      </w:r>
      <w:proofErr w:type="spellEnd"/>
      <w:r w:rsidRPr="009B1634">
        <w:rPr>
          <w:rFonts w:asciiTheme="minorEastAsia" w:hAnsiTheme="minorEastAsia" w:cs="宋体" w:hint="eastAsia"/>
          <w:kern w:val="0"/>
          <w:sz w:val="24"/>
          <w:szCs w:val="24"/>
        </w:rPr>
        <w:t>文化衍生品交互平台等方面的研究。主持文化产业方面的纵向课题研究4项，横向课题两项，参与科研课题5项，学术论文10余篇，核心论文4篇，专利10余项。指导多项大学生创新创业项目，荣获创青春优秀奖，国家级创新创业优秀项目1项，省级4项。</w:t>
      </w:r>
    </w:p>
    <w:p w:rsidR="009B1634" w:rsidRPr="009B1634" w:rsidRDefault="009B1634" w:rsidP="003E136C">
      <w:pPr>
        <w:spacing w:beforeLines="50" w:before="156" w:line="460" w:lineRule="exact"/>
        <w:rPr>
          <w:rFonts w:asciiTheme="minorEastAsia" w:hAnsiTheme="minorEastAsia" w:cs="宋体"/>
          <w:kern w:val="0"/>
          <w:sz w:val="24"/>
          <w:szCs w:val="24"/>
        </w:rPr>
      </w:pPr>
      <w:r w:rsidRPr="009B1634">
        <w:rPr>
          <w:rFonts w:asciiTheme="minorEastAsia" w:hAnsiTheme="minorEastAsia" w:cs="宋体" w:hint="eastAsia"/>
          <w:kern w:val="0"/>
          <w:sz w:val="24"/>
          <w:szCs w:val="24"/>
        </w:rPr>
        <w:t>演讲主题：人机合作时代下的平台化融合教学模式</w:t>
      </w:r>
    </w:p>
    <w:p w:rsidR="009B1634" w:rsidRPr="009B1634" w:rsidRDefault="00106FB8" w:rsidP="003E136C">
      <w:pPr>
        <w:spacing w:line="460" w:lineRule="exac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w:t>
      </w:r>
      <w:r w:rsidR="009B1634" w:rsidRPr="009B1634">
        <w:rPr>
          <w:rFonts w:asciiTheme="minorEastAsia" w:hAnsiTheme="minorEastAsia" w:cs="宋体" w:hint="eastAsia"/>
          <w:kern w:val="0"/>
          <w:sz w:val="24"/>
          <w:szCs w:val="24"/>
        </w:rPr>
        <w:t>设计前驱的校企平台融合教学</w:t>
      </w:r>
    </w:p>
    <w:p w:rsidR="009B1634" w:rsidRPr="009B1634" w:rsidRDefault="009B1634" w:rsidP="003E136C">
      <w:pPr>
        <w:spacing w:line="460" w:lineRule="exact"/>
        <w:rPr>
          <w:rFonts w:asciiTheme="minorEastAsia" w:hAnsiTheme="minorEastAsia" w:cs="宋体"/>
          <w:kern w:val="0"/>
          <w:sz w:val="24"/>
          <w:szCs w:val="24"/>
        </w:rPr>
      </w:pPr>
      <w:r w:rsidRPr="009B1634">
        <w:rPr>
          <w:rFonts w:asciiTheme="minorEastAsia" w:hAnsiTheme="minorEastAsia" w:cs="宋体" w:hint="eastAsia"/>
          <w:kern w:val="0"/>
          <w:sz w:val="24"/>
          <w:szCs w:val="24"/>
        </w:rPr>
        <w:t>2、多专业教师协作教学</w:t>
      </w:r>
    </w:p>
    <w:p w:rsidR="009B1634" w:rsidRDefault="009B1634" w:rsidP="003E136C">
      <w:pPr>
        <w:spacing w:line="460" w:lineRule="exact"/>
        <w:rPr>
          <w:rFonts w:asciiTheme="minorEastAsia" w:hAnsiTheme="minorEastAsia" w:cs="宋体"/>
          <w:kern w:val="0"/>
          <w:sz w:val="24"/>
          <w:szCs w:val="24"/>
        </w:rPr>
      </w:pPr>
      <w:r w:rsidRPr="009B1634">
        <w:rPr>
          <w:rFonts w:asciiTheme="minorEastAsia" w:hAnsiTheme="minorEastAsia" w:cs="宋体" w:hint="eastAsia"/>
          <w:kern w:val="0"/>
          <w:sz w:val="24"/>
          <w:szCs w:val="24"/>
        </w:rPr>
        <w:t>3、项目成果介绍、1）机器人控制器的交互界面设计，2）</w:t>
      </w:r>
      <w:proofErr w:type="gramStart"/>
      <w:r w:rsidRPr="009B1634">
        <w:rPr>
          <w:rFonts w:asciiTheme="minorEastAsia" w:hAnsiTheme="minorEastAsia" w:cs="宋体" w:hint="eastAsia"/>
          <w:kern w:val="0"/>
          <w:sz w:val="24"/>
          <w:szCs w:val="24"/>
        </w:rPr>
        <w:t>犀牛奖</w:t>
      </w:r>
      <w:proofErr w:type="gramEnd"/>
      <w:r w:rsidRPr="009B1634">
        <w:rPr>
          <w:rFonts w:asciiTheme="minorEastAsia" w:hAnsiTheme="minorEastAsia" w:cs="宋体" w:hint="eastAsia"/>
          <w:kern w:val="0"/>
          <w:sz w:val="24"/>
          <w:szCs w:val="24"/>
        </w:rPr>
        <w:t>大赛电影</w:t>
      </w:r>
      <w:proofErr w:type="spellStart"/>
      <w:r w:rsidRPr="009B1634">
        <w:rPr>
          <w:rFonts w:asciiTheme="minorEastAsia" w:hAnsiTheme="minorEastAsia" w:cs="宋体" w:hint="eastAsia"/>
          <w:kern w:val="0"/>
          <w:sz w:val="24"/>
          <w:szCs w:val="24"/>
        </w:rPr>
        <w:t>ip</w:t>
      </w:r>
      <w:proofErr w:type="spellEnd"/>
      <w:r w:rsidRPr="009B1634">
        <w:rPr>
          <w:rFonts w:asciiTheme="minorEastAsia" w:hAnsiTheme="minorEastAsia" w:cs="宋体" w:hint="eastAsia"/>
          <w:kern w:val="0"/>
          <w:sz w:val="24"/>
          <w:szCs w:val="24"/>
        </w:rPr>
        <w:t>交易平台建设</w:t>
      </w:r>
    </w:p>
    <w:p w:rsidR="00106FB8" w:rsidRDefault="00106FB8" w:rsidP="00FF1619">
      <w:pPr>
        <w:spacing w:line="460" w:lineRule="exact"/>
        <w:rPr>
          <w:rFonts w:asciiTheme="minorEastAsia" w:hAnsiTheme="minorEastAsia" w:cs="宋体"/>
          <w:kern w:val="0"/>
          <w:sz w:val="24"/>
          <w:szCs w:val="24"/>
        </w:rPr>
      </w:pPr>
      <w:r>
        <w:rPr>
          <w:rFonts w:asciiTheme="minorEastAsia" w:hAnsiTheme="minorEastAsia" w:cs="宋体" w:hint="eastAsia"/>
          <w:noProof/>
          <w:kern w:val="0"/>
          <w:sz w:val="24"/>
          <w:szCs w:val="24"/>
        </w:rPr>
        <w:drawing>
          <wp:anchor distT="0" distB="0" distL="114300" distR="114300" simplePos="0" relativeHeight="251659776" behindDoc="0" locked="0" layoutInCell="1" allowOverlap="1">
            <wp:simplePos x="0" y="0"/>
            <wp:positionH relativeFrom="column">
              <wp:posOffset>-2540</wp:posOffset>
            </wp:positionH>
            <wp:positionV relativeFrom="paragraph">
              <wp:posOffset>302260</wp:posOffset>
            </wp:positionV>
            <wp:extent cx="1095375" cy="1637665"/>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侯利业照片.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95375" cy="1637665"/>
                    </a:xfrm>
                    <a:prstGeom prst="rect">
                      <a:avLst/>
                    </a:prstGeom>
                  </pic:spPr>
                </pic:pic>
              </a:graphicData>
            </a:graphic>
            <wp14:sizeRelH relativeFrom="margin">
              <wp14:pctWidth>0</wp14:pctWidth>
            </wp14:sizeRelH>
            <wp14:sizeRelV relativeFrom="margin">
              <wp14:pctHeight>0</wp14:pctHeight>
            </wp14:sizeRelV>
          </wp:anchor>
        </w:drawing>
      </w:r>
    </w:p>
    <w:p w:rsidR="000A361E" w:rsidRDefault="00106FB8" w:rsidP="00FF1619">
      <w:pPr>
        <w:spacing w:line="460" w:lineRule="exact"/>
        <w:rPr>
          <w:rFonts w:asciiTheme="minorEastAsia" w:hAnsiTheme="minorEastAsia" w:cs="宋体"/>
          <w:kern w:val="0"/>
          <w:sz w:val="24"/>
          <w:szCs w:val="24"/>
        </w:rPr>
      </w:pPr>
      <w:proofErr w:type="gramStart"/>
      <w:r w:rsidRPr="00E962C8">
        <w:rPr>
          <w:rFonts w:asciiTheme="minorEastAsia" w:hAnsiTheme="minorEastAsia" w:cs="宋体" w:hint="eastAsia"/>
          <w:b/>
          <w:kern w:val="0"/>
          <w:sz w:val="24"/>
          <w:szCs w:val="24"/>
        </w:rPr>
        <w:t>侯利业</w:t>
      </w:r>
      <w:proofErr w:type="gramEnd"/>
      <w:r w:rsidRPr="00E962C8">
        <w:rPr>
          <w:rFonts w:asciiTheme="minorEastAsia" w:hAnsiTheme="minorEastAsia" w:cs="宋体" w:hint="eastAsia"/>
          <w:b/>
          <w:kern w:val="0"/>
          <w:sz w:val="24"/>
          <w:szCs w:val="24"/>
        </w:rPr>
        <w:t>：</w:t>
      </w:r>
      <w:r w:rsidRPr="00106FB8">
        <w:rPr>
          <w:rFonts w:asciiTheme="minorEastAsia" w:hAnsiTheme="minorEastAsia" w:cs="宋体" w:hint="eastAsia"/>
          <w:kern w:val="0"/>
          <w:sz w:val="24"/>
          <w:szCs w:val="24"/>
        </w:rPr>
        <w:t>西安美院设计艺术学院工业设计系主任、中国工业设计协会教育分会理事、中国工业设计协会信息与交互设计专委会专家委员、陕西省工业设计协会理事，陕西省大学生工业设计大赛评委、</w:t>
      </w:r>
      <w:proofErr w:type="gramStart"/>
      <w:r w:rsidRPr="00106FB8">
        <w:rPr>
          <w:rFonts w:asciiTheme="minorEastAsia" w:hAnsiTheme="minorEastAsia" w:cs="宋体" w:hint="eastAsia"/>
          <w:kern w:val="0"/>
          <w:sz w:val="24"/>
          <w:szCs w:val="24"/>
        </w:rPr>
        <w:t>”</w:t>
      </w:r>
      <w:proofErr w:type="gramEnd"/>
      <w:r w:rsidRPr="00106FB8">
        <w:rPr>
          <w:rFonts w:asciiTheme="minorEastAsia" w:hAnsiTheme="minorEastAsia" w:cs="宋体" w:hint="eastAsia"/>
          <w:kern w:val="0"/>
          <w:sz w:val="24"/>
          <w:szCs w:val="24"/>
        </w:rPr>
        <w:t>金牛奖</w:t>
      </w:r>
      <w:proofErr w:type="gramStart"/>
      <w:r w:rsidRPr="00106FB8">
        <w:rPr>
          <w:rFonts w:asciiTheme="minorEastAsia" w:hAnsiTheme="minorEastAsia" w:cs="宋体" w:hint="eastAsia"/>
          <w:kern w:val="0"/>
          <w:sz w:val="24"/>
          <w:szCs w:val="24"/>
        </w:rPr>
        <w:t>”</w:t>
      </w:r>
      <w:proofErr w:type="gramEnd"/>
      <w:r w:rsidRPr="00106FB8">
        <w:rPr>
          <w:rFonts w:asciiTheme="minorEastAsia" w:hAnsiTheme="minorEastAsia" w:cs="宋体" w:hint="eastAsia"/>
          <w:kern w:val="0"/>
          <w:sz w:val="24"/>
          <w:szCs w:val="24"/>
        </w:rPr>
        <w:t>全球青年创新大赛评委。在教学中主要从事交通工具设计、用户体验与服务设计、通用设计及毕业设计等相关课程的教学研究，多篇论文发表于《包装工程》、《西北美术》、《机械设计》等杂志；2018</w:t>
      </w:r>
      <w:r w:rsidRPr="00106FB8">
        <w:rPr>
          <w:rFonts w:asciiTheme="minorEastAsia" w:hAnsiTheme="minorEastAsia" w:cs="宋体" w:hint="eastAsia"/>
          <w:kern w:val="0"/>
          <w:sz w:val="24"/>
          <w:szCs w:val="24"/>
        </w:rPr>
        <w:lastRenderedPageBreak/>
        <w:t>年国家艺术基金</w:t>
      </w:r>
      <w:proofErr w:type="gramStart"/>
      <w:r w:rsidRPr="00106FB8">
        <w:rPr>
          <w:rFonts w:asciiTheme="minorEastAsia" w:hAnsiTheme="minorEastAsia" w:cs="宋体" w:hint="eastAsia"/>
          <w:kern w:val="0"/>
          <w:sz w:val="24"/>
          <w:szCs w:val="24"/>
        </w:rPr>
        <w:t>《“丝路精神”引领中国传统工艺的创新设计——西部国际设计双年展》目主创</w:t>
      </w:r>
      <w:proofErr w:type="gramEnd"/>
      <w:r w:rsidRPr="00106FB8">
        <w:rPr>
          <w:rFonts w:asciiTheme="minorEastAsia" w:hAnsiTheme="minorEastAsia" w:cs="宋体" w:hint="eastAsia"/>
          <w:kern w:val="0"/>
          <w:sz w:val="24"/>
          <w:szCs w:val="24"/>
        </w:rPr>
        <w:t>人员之一、分展策展人，2017年省级教学成果一等奖《 “一带一路”背景下“双创型”艺术设计人才培养的探索与实践》成果完成人、2017年省级课题《大数据背景下设计专业对信息与交互设计的应用、建设与研究》成果完成人；获得国家级、省级工业设计大赛优秀指导老师十余次。</w:t>
      </w:r>
    </w:p>
    <w:p w:rsidR="00106FB8" w:rsidRDefault="00106FB8" w:rsidP="003E136C">
      <w:pPr>
        <w:spacing w:beforeLines="50" w:before="156" w:line="460" w:lineRule="exact"/>
        <w:rPr>
          <w:rFonts w:asciiTheme="minorEastAsia" w:hAnsiTheme="minorEastAsia" w:cs="宋体"/>
          <w:kern w:val="0"/>
          <w:sz w:val="24"/>
          <w:szCs w:val="24"/>
        </w:rPr>
      </w:pPr>
      <w:r w:rsidRPr="00106FB8">
        <w:rPr>
          <w:rFonts w:asciiTheme="minorEastAsia" w:hAnsiTheme="minorEastAsia" w:cs="宋体" w:hint="eastAsia"/>
          <w:kern w:val="0"/>
          <w:sz w:val="24"/>
          <w:szCs w:val="24"/>
        </w:rPr>
        <w:t>演讲主题：基于互联网创业的服务设计教学探索</w:t>
      </w:r>
    </w:p>
    <w:p w:rsidR="00830499" w:rsidRDefault="00830499" w:rsidP="003E136C">
      <w:pPr>
        <w:spacing w:beforeLines="50" w:before="156" w:line="460" w:lineRule="exact"/>
        <w:rPr>
          <w:rFonts w:asciiTheme="minorEastAsia" w:hAnsiTheme="minorEastAsia" w:cs="宋体"/>
          <w:kern w:val="0"/>
          <w:sz w:val="24"/>
          <w:szCs w:val="24"/>
        </w:rPr>
      </w:pPr>
    </w:p>
    <w:p w:rsidR="00830499" w:rsidRDefault="00830499" w:rsidP="00830499">
      <w:pPr>
        <w:spacing w:beforeLines="50" w:before="156" w:line="460" w:lineRule="exact"/>
        <w:rPr>
          <w:rFonts w:asciiTheme="minorEastAsia" w:hAnsiTheme="minorEastAsia" w:cs="宋体"/>
          <w:kern w:val="0"/>
          <w:sz w:val="24"/>
          <w:szCs w:val="24"/>
        </w:rPr>
      </w:pPr>
      <w:r w:rsidRPr="00830499">
        <w:rPr>
          <w:rFonts w:ascii="黑体" w:eastAsia="黑体" w:hAnsi="黑体" w:cs="Heiti SC Light"/>
          <w:b/>
          <w:noProof/>
          <w:kern w:val="0"/>
          <w:sz w:val="24"/>
          <w:szCs w:val="24"/>
        </w:rPr>
        <w:drawing>
          <wp:anchor distT="0" distB="0" distL="114300" distR="114300" simplePos="0" relativeHeight="251661824" behindDoc="0" locked="0" layoutInCell="1" allowOverlap="1">
            <wp:simplePos x="0" y="0"/>
            <wp:positionH relativeFrom="margin">
              <wp:align>left</wp:align>
            </wp:positionH>
            <wp:positionV relativeFrom="paragraph">
              <wp:posOffset>107043</wp:posOffset>
            </wp:positionV>
            <wp:extent cx="1414145" cy="1403985"/>
            <wp:effectExtent l="0" t="0" r="0" b="571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寸简修.jpg"/>
                    <pic:cNvPicPr/>
                  </pic:nvPicPr>
                  <pic:blipFill rotWithShape="1">
                    <a:blip r:embed="rId13" cstate="print">
                      <a:extLst>
                        <a:ext uri="{28A0092B-C50C-407E-A947-70E740481C1C}">
                          <a14:useLocalDpi xmlns:a14="http://schemas.microsoft.com/office/drawing/2010/main" val="0"/>
                        </a:ext>
                      </a:extLst>
                    </a:blip>
                    <a:srcRect l="8220" t="3045" r="8380" b="41773"/>
                    <a:stretch/>
                  </pic:blipFill>
                  <pic:spPr bwMode="auto">
                    <a:xfrm>
                      <a:off x="0" y="0"/>
                      <a:ext cx="1414145" cy="1403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30499">
        <w:rPr>
          <w:rFonts w:asciiTheme="minorEastAsia" w:hAnsiTheme="minorEastAsia" w:cs="宋体" w:hint="eastAsia"/>
          <w:b/>
          <w:kern w:val="0"/>
          <w:sz w:val="24"/>
          <w:szCs w:val="24"/>
        </w:rPr>
        <w:t>刘毅</w:t>
      </w:r>
      <w:r w:rsidRPr="00830499">
        <w:rPr>
          <w:rFonts w:asciiTheme="minorEastAsia" w:hAnsiTheme="minorEastAsia" w:cs="宋体"/>
          <w:b/>
          <w:kern w:val="0"/>
          <w:sz w:val="24"/>
          <w:szCs w:val="24"/>
        </w:rPr>
        <w:t>：</w:t>
      </w:r>
      <w:r>
        <w:rPr>
          <w:rFonts w:asciiTheme="minorEastAsia" w:hAnsiTheme="minorEastAsia" w:cs="宋体" w:hint="eastAsia"/>
          <w:kern w:val="0"/>
          <w:sz w:val="24"/>
          <w:szCs w:val="24"/>
        </w:rPr>
        <w:t>广州美术学院工业设计学院</w:t>
      </w:r>
      <w:r w:rsidRPr="00830499">
        <w:rPr>
          <w:rFonts w:asciiTheme="minorEastAsia" w:hAnsiTheme="minorEastAsia" w:cs="宋体" w:hint="eastAsia"/>
          <w:kern w:val="0"/>
          <w:sz w:val="24"/>
          <w:szCs w:val="24"/>
        </w:rPr>
        <w:t>交互设计工作室负责人，副教授；IXDC用户体验协会副秘书长；广东省产品创意与应用重点实验室，交互设计方向负责人</w:t>
      </w:r>
      <w:r>
        <w:rPr>
          <w:rFonts w:asciiTheme="minorEastAsia" w:hAnsiTheme="minorEastAsia" w:cs="宋体" w:hint="eastAsia"/>
          <w:kern w:val="0"/>
          <w:sz w:val="24"/>
          <w:szCs w:val="24"/>
        </w:rPr>
        <w:t>；</w:t>
      </w:r>
      <w:r w:rsidRPr="00830499">
        <w:rPr>
          <w:rFonts w:asciiTheme="minorEastAsia" w:hAnsiTheme="minorEastAsia" w:cs="宋体" w:hint="eastAsia"/>
          <w:kern w:val="0"/>
          <w:sz w:val="24"/>
          <w:szCs w:val="24"/>
        </w:rPr>
        <w:t>本科毕业于广州美术学院视觉设计专业</w:t>
      </w:r>
      <w:bookmarkStart w:id="0" w:name="_GoBack"/>
      <w:bookmarkEnd w:id="0"/>
      <w:r w:rsidRPr="00830499">
        <w:rPr>
          <w:rFonts w:asciiTheme="minorEastAsia" w:hAnsiTheme="minorEastAsia" w:cs="宋体" w:hint="eastAsia"/>
          <w:kern w:val="0"/>
          <w:sz w:val="24"/>
          <w:szCs w:val="24"/>
        </w:rPr>
        <w:t>；研究生毕业于广州美术学院产品设计专业；武汉理工大学博士在读</w:t>
      </w:r>
      <w:r>
        <w:rPr>
          <w:rFonts w:asciiTheme="minorEastAsia" w:hAnsiTheme="minorEastAsia" w:cs="宋体" w:hint="eastAsia"/>
          <w:kern w:val="0"/>
          <w:sz w:val="24"/>
          <w:szCs w:val="24"/>
        </w:rPr>
        <w:t>。</w:t>
      </w:r>
    </w:p>
    <w:p w:rsidR="00830499" w:rsidRPr="00830499" w:rsidRDefault="00830499" w:rsidP="003B540E">
      <w:pPr>
        <w:spacing w:beforeLines="50" w:before="156" w:line="460" w:lineRule="exact"/>
        <w:ind w:firstLineChars="200" w:firstLine="480"/>
        <w:rPr>
          <w:rFonts w:asciiTheme="minorEastAsia" w:hAnsiTheme="minorEastAsia" w:cs="宋体"/>
          <w:kern w:val="0"/>
          <w:sz w:val="24"/>
          <w:szCs w:val="24"/>
        </w:rPr>
      </w:pPr>
      <w:r w:rsidRPr="00830499">
        <w:rPr>
          <w:rFonts w:asciiTheme="minorEastAsia" w:hAnsiTheme="minorEastAsia" w:cs="宋体" w:hint="eastAsia"/>
          <w:kern w:val="0"/>
          <w:sz w:val="24"/>
          <w:szCs w:val="24"/>
        </w:rPr>
        <w:t>多年以来一直从事交互设计的研究和实践工作。中国最具影响力的用户体验组织IXDC的发起人之一。参与并组织了多个大型项目的策划设计和开发的工作。合作项目涉及三星中国、中国电信、中国移动、腾讯、LG等公司。并自主开发了多个</w:t>
      </w:r>
      <w:proofErr w:type="spellStart"/>
      <w:r w:rsidRPr="00830499">
        <w:rPr>
          <w:rFonts w:asciiTheme="minorEastAsia" w:hAnsiTheme="minorEastAsia" w:cs="宋体" w:hint="eastAsia"/>
          <w:kern w:val="0"/>
          <w:sz w:val="24"/>
          <w:szCs w:val="24"/>
        </w:rPr>
        <w:t>Iphone</w:t>
      </w:r>
      <w:proofErr w:type="spellEnd"/>
      <w:r w:rsidRPr="00830499">
        <w:rPr>
          <w:rFonts w:asciiTheme="minorEastAsia" w:hAnsiTheme="minorEastAsia" w:cs="宋体" w:hint="eastAsia"/>
          <w:kern w:val="0"/>
          <w:sz w:val="24"/>
          <w:szCs w:val="24"/>
        </w:rPr>
        <w:t>、</w:t>
      </w:r>
      <w:proofErr w:type="spellStart"/>
      <w:r w:rsidRPr="00830499">
        <w:rPr>
          <w:rFonts w:asciiTheme="minorEastAsia" w:hAnsiTheme="minorEastAsia" w:cs="宋体" w:hint="eastAsia"/>
          <w:kern w:val="0"/>
          <w:sz w:val="24"/>
          <w:szCs w:val="24"/>
        </w:rPr>
        <w:t>Ipad</w:t>
      </w:r>
      <w:proofErr w:type="spellEnd"/>
      <w:r w:rsidRPr="00830499">
        <w:rPr>
          <w:rFonts w:asciiTheme="minorEastAsia" w:hAnsiTheme="minorEastAsia" w:cs="宋体" w:hint="eastAsia"/>
          <w:kern w:val="0"/>
          <w:sz w:val="24"/>
          <w:szCs w:val="24"/>
        </w:rPr>
        <w:t>的产品项目。</w:t>
      </w:r>
    </w:p>
    <w:p w:rsidR="00830499" w:rsidRPr="00830499" w:rsidRDefault="00830499" w:rsidP="003B540E">
      <w:pPr>
        <w:spacing w:line="460" w:lineRule="exact"/>
        <w:ind w:firstLineChars="200" w:firstLine="480"/>
        <w:rPr>
          <w:rFonts w:asciiTheme="minorEastAsia" w:hAnsiTheme="minorEastAsia" w:cs="宋体"/>
          <w:kern w:val="0"/>
          <w:sz w:val="24"/>
          <w:szCs w:val="24"/>
        </w:rPr>
      </w:pPr>
      <w:r w:rsidRPr="00830499">
        <w:rPr>
          <w:rFonts w:asciiTheme="minorEastAsia" w:hAnsiTheme="minorEastAsia" w:cs="宋体" w:hint="eastAsia"/>
          <w:kern w:val="0"/>
          <w:sz w:val="24"/>
          <w:szCs w:val="24"/>
        </w:rPr>
        <w:t>从2005年至今，通过广美产学研的平台，利用广东互联网企业发展、转型的契机，积极为广美的交互设计构建一个良好的校企合作、中外合作的教学平台。其中参与合作的企业包括：腾讯、网易、三星中国设计研究院、中国电信广州研究院、英国领事馆文化教育署等。合作的高校包括：韩国国民大学、香港理工大学等设计学院。通过多方的资源整合，与同事们一起把广美交互设计从一个独立的教学课程发展为一个学科方向。并形成一系列如：信息架构设计、用户研究与数据分析、交互行为设计等受到同学们欢迎的课程。并完成了一系列校企合作的课题。</w:t>
      </w:r>
    </w:p>
    <w:p w:rsidR="00830499" w:rsidRPr="00830499" w:rsidRDefault="00830499" w:rsidP="003B540E">
      <w:pPr>
        <w:spacing w:line="460" w:lineRule="exact"/>
        <w:ind w:firstLineChars="200" w:firstLine="480"/>
        <w:rPr>
          <w:rFonts w:asciiTheme="minorEastAsia" w:hAnsiTheme="minorEastAsia" w:cs="宋体"/>
          <w:kern w:val="0"/>
          <w:sz w:val="24"/>
          <w:szCs w:val="24"/>
        </w:rPr>
      </w:pPr>
      <w:r w:rsidRPr="00830499">
        <w:rPr>
          <w:rFonts w:asciiTheme="minorEastAsia" w:hAnsiTheme="minorEastAsia" w:cs="宋体" w:hint="eastAsia"/>
          <w:kern w:val="0"/>
          <w:sz w:val="24"/>
          <w:szCs w:val="24"/>
        </w:rPr>
        <w:t>在项目实战中，从2010年开始与三星中国设计研究院合作，完成了Note2 及 Note10.1的笔交互的设计工作、2011年China Innovation研究，以及多想产品的VOC研究工作。2011年为中国移动提供产品策略及交互的咨询。2013年开始与</w:t>
      </w:r>
      <w:proofErr w:type="gramStart"/>
      <w:r w:rsidRPr="00830499">
        <w:rPr>
          <w:rFonts w:asciiTheme="minorEastAsia" w:hAnsiTheme="minorEastAsia" w:cs="宋体" w:hint="eastAsia"/>
          <w:kern w:val="0"/>
          <w:sz w:val="24"/>
          <w:szCs w:val="24"/>
        </w:rPr>
        <w:t>讯飞完成</w:t>
      </w:r>
      <w:proofErr w:type="gramEnd"/>
      <w:r w:rsidRPr="00830499">
        <w:rPr>
          <w:rFonts w:asciiTheme="minorEastAsia" w:hAnsiTheme="minorEastAsia" w:cs="宋体" w:hint="eastAsia"/>
          <w:kern w:val="0"/>
          <w:sz w:val="24"/>
          <w:szCs w:val="24"/>
        </w:rPr>
        <w:t>包括灵犀等的多项产品研究与设计任务。2014、2015年为LG提供设计咨询与研究服务。</w:t>
      </w:r>
    </w:p>
    <w:p w:rsidR="00830499" w:rsidRDefault="00830499" w:rsidP="00830499">
      <w:pPr>
        <w:spacing w:beforeLines="50" w:before="156" w:line="460" w:lineRule="exact"/>
        <w:rPr>
          <w:rFonts w:asciiTheme="minorEastAsia" w:hAnsiTheme="minorEastAsia" w:cs="宋体"/>
          <w:kern w:val="0"/>
          <w:sz w:val="24"/>
          <w:szCs w:val="24"/>
        </w:rPr>
      </w:pPr>
      <w:r w:rsidRPr="00830499">
        <w:rPr>
          <w:rFonts w:asciiTheme="minorEastAsia" w:hAnsiTheme="minorEastAsia" w:cs="宋体" w:hint="eastAsia"/>
          <w:kern w:val="0"/>
          <w:sz w:val="24"/>
          <w:szCs w:val="24"/>
        </w:rPr>
        <w:t>演讲主题：交互“心”界面——基于服务设计视角的交互设计教学与研究</w:t>
      </w:r>
    </w:p>
    <w:p w:rsidR="00830499" w:rsidRPr="00830499" w:rsidRDefault="003B540E" w:rsidP="003B540E">
      <w:pPr>
        <w:spacing w:line="460" w:lineRule="exact"/>
        <w:rPr>
          <w:rFonts w:asciiTheme="minorEastAsia" w:hAnsiTheme="minorEastAsia" w:cs="宋体"/>
          <w:kern w:val="0"/>
          <w:sz w:val="24"/>
          <w:szCs w:val="24"/>
        </w:rPr>
      </w:pPr>
      <w:r>
        <w:rPr>
          <w:rFonts w:asciiTheme="minorEastAsia" w:hAnsiTheme="minorEastAsia" w:cs="宋体" w:hint="eastAsia"/>
          <w:kern w:val="0"/>
          <w:sz w:val="24"/>
          <w:szCs w:val="24"/>
        </w:rPr>
        <w:t>内容</w:t>
      </w:r>
      <w:r>
        <w:rPr>
          <w:rFonts w:asciiTheme="minorEastAsia" w:hAnsiTheme="minorEastAsia" w:cs="宋体"/>
          <w:kern w:val="0"/>
          <w:sz w:val="24"/>
          <w:szCs w:val="24"/>
        </w:rPr>
        <w:t>介绍：</w:t>
      </w:r>
      <w:r w:rsidR="00830499" w:rsidRPr="00830499">
        <w:rPr>
          <w:rFonts w:asciiTheme="minorEastAsia" w:hAnsiTheme="minorEastAsia" w:cs="宋体" w:hint="eastAsia"/>
          <w:kern w:val="0"/>
          <w:sz w:val="24"/>
          <w:szCs w:val="24"/>
        </w:rPr>
        <w:t>交互设计学科的教学与研究在国内已经有了近十年的发展。广美的交互设</w:t>
      </w:r>
      <w:r w:rsidR="00830499" w:rsidRPr="00830499">
        <w:rPr>
          <w:rFonts w:asciiTheme="minorEastAsia" w:hAnsiTheme="minorEastAsia" w:cs="宋体" w:hint="eastAsia"/>
          <w:kern w:val="0"/>
          <w:sz w:val="24"/>
          <w:szCs w:val="24"/>
        </w:rPr>
        <w:lastRenderedPageBreak/>
        <w:t>计学科一直</w:t>
      </w:r>
      <w:proofErr w:type="gramStart"/>
      <w:r w:rsidR="00830499" w:rsidRPr="00830499">
        <w:rPr>
          <w:rFonts w:asciiTheme="minorEastAsia" w:hAnsiTheme="minorEastAsia" w:cs="宋体" w:hint="eastAsia"/>
          <w:kern w:val="0"/>
          <w:sz w:val="24"/>
          <w:szCs w:val="24"/>
        </w:rPr>
        <w:t>秉承着</w:t>
      </w:r>
      <w:proofErr w:type="gramEnd"/>
      <w:r w:rsidR="00830499" w:rsidRPr="00830499">
        <w:rPr>
          <w:rFonts w:asciiTheme="minorEastAsia" w:hAnsiTheme="minorEastAsia" w:cs="宋体" w:hint="eastAsia"/>
          <w:kern w:val="0"/>
          <w:sz w:val="24"/>
          <w:szCs w:val="24"/>
        </w:rPr>
        <w:t>紧贴市场需求的原则，与行业同步发展。设计学科从专注于“物”，到认识“人”，以及逐渐把注意力引向更广泛的社群及关注人和人、人和社会、人和自然的共生关系。设计学科的研究范畴也从单一学科走向多学科融合，从“物理性”走向“社会性”。而</w:t>
      </w:r>
      <w:proofErr w:type="gramStart"/>
      <w:r w:rsidR="00830499" w:rsidRPr="00830499">
        <w:rPr>
          <w:rFonts w:asciiTheme="minorEastAsia" w:hAnsiTheme="minorEastAsia" w:cs="宋体" w:hint="eastAsia"/>
          <w:kern w:val="0"/>
          <w:sz w:val="24"/>
          <w:szCs w:val="24"/>
        </w:rPr>
        <w:t>交互与</w:t>
      </w:r>
      <w:proofErr w:type="gramEnd"/>
      <w:r w:rsidR="00830499" w:rsidRPr="00830499">
        <w:rPr>
          <w:rFonts w:asciiTheme="minorEastAsia" w:hAnsiTheme="minorEastAsia" w:cs="宋体" w:hint="eastAsia"/>
          <w:kern w:val="0"/>
          <w:sz w:val="24"/>
          <w:szCs w:val="24"/>
        </w:rPr>
        <w:t>服务正是在这两个学科发展的时间节点上的新的研究领域。交互研究发展是从“人与物”的关系到人通过“物”达至的新的“人与人”关系的构建。而服务则是从系统的角度通过服务的流程、触点把人、物、场景的交互关系整合构建的共生的生态系统。因此，服务也是一种更“生态化”的交互关系。如果说原来的交互设计学科研究的“界面”在“物”的话，那么服务设计视角下的交互设计界面在于“心”。本次分享就广美在交互学科的发展与思考上，就服务设计与交互学科的融合问题提出我们的观点和见解。</w:t>
      </w:r>
    </w:p>
    <w:sectPr w:rsidR="00830499" w:rsidRPr="00830499" w:rsidSect="00E962C8">
      <w:footerReference w:type="default" r:id="rId14"/>
      <w:pgSz w:w="11906" w:h="16838"/>
      <w:pgMar w:top="1304" w:right="1474" w:bottom="1247" w:left="1474"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4CB" w:rsidRDefault="00C354CB" w:rsidP="00F11E8A">
      <w:r>
        <w:separator/>
      </w:r>
    </w:p>
  </w:endnote>
  <w:endnote w:type="continuationSeparator" w:id="0">
    <w:p w:rsidR="00C354CB" w:rsidRDefault="00C354CB" w:rsidP="00F1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Heiti SC Light">
    <w:charset w:val="50"/>
    <w:family w:val="auto"/>
    <w:pitch w:val="variable"/>
    <w:sig w:usb0="8000002F" w:usb1="080E004A"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37724"/>
      <w:docPartObj>
        <w:docPartGallery w:val="Page Numbers (Bottom of Page)"/>
        <w:docPartUnique/>
      </w:docPartObj>
    </w:sdtPr>
    <w:sdtEndPr/>
    <w:sdtContent>
      <w:p w:rsidR="00F11E8A" w:rsidRDefault="00B80D25">
        <w:pPr>
          <w:pStyle w:val="a5"/>
          <w:jc w:val="center"/>
        </w:pPr>
        <w:r>
          <w:fldChar w:fldCharType="begin"/>
        </w:r>
        <w:r w:rsidR="00C36177">
          <w:instrText xml:space="preserve"> PAGE   \* MERGEFORMAT </w:instrText>
        </w:r>
        <w:r>
          <w:fldChar w:fldCharType="separate"/>
        </w:r>
        <w:r w:rsidR="00F56B38" w:rsidRPr="00F56B38">
          <w:rPr>
            <w:noProof/>
            <w:lang w:val="zh-CN"/>
          </w:rPr>
          <w:t>5</w:t>
        </w:r>
        <w:r>
          <w:rPr>
            <w:noProof/>
            <w:lang w:val="zh-CN"/>
          </w:rPr>
          <w:fldChar w:fldCharType="end"/>
        </w:r>
      </w:p>
    </w:sdtContent>
  </w:sdt>
  <w:p w:rsidR="00F11E8A" w:rsidRDefault="00F11E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4CB" w:rsidRDefault="00C354CB" w:rsidP="00F11E8A">
      <w:r>
        <w:separator/>
      </w:r>
    </w:p>
  </w:footnote>
  <w:footnote w:type="continuationSeparator" w:id="0">
    <w:p w:rsidR="00C354CB" w:rsidRDefault="00C354CB" w:rsidP="00F11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6C"/>
    <w:rsid w:val="0001506C"/>
    <w:rsid w:val="00031067"/>
    <w:rsid w:val="000A361E"/>
    <w:rsid w:val="00106FB8"/>
    <w:rsid w:val="001406FD"/>
    <w:rsid w:val="00140DE0"/>
    <w:rsid w:val="0017756B"/>
    <w:rsid w:val="00197D76"/>
    <w:rsid w:val="002307C1"/>
    <w:rsid w:val="00247F94"/>
    <w:rsid w:val="00282006"/>
    <w:rsid w:val="00295CBC"/>
    <w:rsid w:val="002B46C6"/>
    <w:rsid w:val="00345D7E"/>
    <w:rsid w:val="00380804"/>
    <w:rsid w:val="003A1D65"/>
    <w:rsid w:val="003B540E"/>
    <w:rsid w:val="003E136C"/>
    <w:rsid w:val="00402149"/>
    <w:rsid w:val="00424901"/>
    <w:rsid w:val="00437FD8"/>
    <w:rsid w:val="004A2442"/>
    <w:rsid w:val="004D1B4F"/>
    <w:rsid w:val="005704E8"/>
    <w:rsid w:val="005842FD"/>
    <w:rsid w:val="00611689"/>
    <w:rsid w:val="00642FEF"/>
    <w:rsid w:val="0064366E"/>
    <w:rsid w:val="00650988"/>
    <w:rsid w:val="0065552B"/>
    <w:rsid w:val="00695C6E"/>
    <w:rsid w:val="006C028C"/>
    <w:rsid w:val="006D2777"/>
    <w:rsid w:val="006F694D"/>
    <w:rsid w:val="00705DCB"/>
    <w:rsid w:val="00710992"/>
    <w:rsid w:val="00734B99"/>
    <w:rsid w:val="00737D82"/>
    <w:rsid w:val="00756CA0"/>
    <w:rsid w:val="00791C77"/>
    <w:rsid w:val="007A10F8"/>
    <w:rsid w:val="008011B1"/>
    <w:rsid w:val="00830499"/>
    <w:rsid w:val="00830862"/>
    <w:rsid w:val="00855816"/>
    <w:rsid w:val="008826F7"/>
    <w:rsid w:val="008B70DB"/>
    <w:rsid w:val="009035B0"/>
    <w:rsid w:val="00924C86"/>
    <w:rsid w:val="009741EA"/>
    <w:rsid w:val="009B1634"/>
    <w:rsid w:val="009B74F2"/>
    <w:rsid w:val="009F5BDB"/>
    <w:rsid w:val="00A021FA"/>
    <w:rsid w:val="00A211E5"/>
    <w:rsid w:val="00A300D6"/>
    <w:rsid w:val="00B20347"/>
    <w:rsid w:val="00B527E9"/>
    <w:rsid w:val="00B80D25"/>
    <w:rsid w:val="00B87971"/>
    <w:rsid w:val="00BA6175"/>
    <w:rsid w:val="00BD05BB"/>
    <w:rsid w:val="00BD6D24"/>
    <w:rsid w:val="00C205FE"/>
    <w:rsid w:val="00C354CB"/>
    <w:rsid w:val="00C36177"/>
    <w:rsid w:val="00C83BBF"/>
    <w:rsid w:val="00CA053F"/>
    <w:rsid w:val="00D067B9"/>
    <w:rsid w:val="00D44B33"/>
    <w:rsid w:val="00D549BC"/>
    <w:rsid w:val="00D92E8E"/>
    <w:rsid w:val="00DA33CC"/>
    <w:rsid w:val="00DB71D7"/>
    <w:rsid w:val="00DD0C5B"/>
    <w:rsid w:val="00DF0963"/>
    <w:rsid w:val="00E012D2"/>
    <w:rsid w:val="00E17134"/>
    <w:rsid w:val="00E51E34"/>
    <w:rsid w:val="00E84568"/>
    <w:rsid w:val="00E962C8"/>
    <w:rsid w:val="00EB7788"/>
    <w:rsid w:val="00F11E8A"/>
    <w:rsid w:val="00F3265C"/>
    <w:rsid w:val="00F56B38"/>
    <w:rsid w:val="00FD755A"/>
    <w:rsid w:val="00FF1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60DF89-6F40-41E6-9B2A-CAA7FE9B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0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F694D"/>
  </w:style>
  <w:style w:type="paragraph" w:styleId="a3">
    <w:name w:val="Balloon Text"/>
    <w:basedOn w:val="a"/>
    <w:link w:val="Char"/>
    <w:uiPriority w:val="99"/>
    <w:semiHidden/>
    <w:unhideWhenUsed/>
    <w:rsid w:val="006F694D"/>
    <w:rPr>
      <w:sz w:val="18"/>
      <w:szCs w:val="18"/>
    </w:rPr>
  </w:style>
  <w:style w:type="character" w:customStyle="1" w:styleId="Char">
    <w:name w:val="批注框文本 Char"/>
    <w:basedOn w:val="a0"/>
    <w:link w:val="a3"/>
    <w:uiPriority w:val="99"/>
    <w:semiHidden/>
    <w:rsid w:val="006F694D"/>
    <w:rPr>
      <w:sz w:val="18"/>
      <w:szCs w:val="18"/>
    </w:rPr>
  </w:style>
  <w:style w:type="paragraph" w:styleId="a4">
    <w:name w:val="header"/>
    <w:basedOn w:val="a"/>
    <w:link w:val="Char0"/>
    <w:uiPriority w:val="99"/>
    <w:unhideWhenUsed/>
    <w:rsid w:val="00F11E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11E8A"/>
    <w:rPr>
      <w:sz w:val="18"/>
      <w:szCs w:val="18"/>
    </w:rPr>
  </w:style>
  <w:style w:type="paragraph" w:styleId="a5">
    <w:name w:val="footer"/>
    <w:basedOn w:val="a"/>
    <w:link w:val="Char1"/>
    <w:uiPriority w:val="99"/>
    <w:unhideWhenUsed/>
    <w:rsid w:val="00F11E8A"/>
    <w:pPr>
      <w:tabs>
        <w:tab w:val="center" w:pos="4153"/>
        <w:tab w:val="right" w:pos="8306"/>
      </w:tabs>
      <w:snapToGrid w:val="0"/>
      <w:jc w:val="left"/>
    </w:pPr>
    <w:rPr>
      <w:sz w:val="18"/>
      <w:szCs w:val="18"/>
    </w:rPr>
  </w:style>
  <w:style w:type="character" w:customStyle="1" w:styleId="Char1">
    <w:name w:val="页脚 Char"/>
    <w:basedOn w:val="a0"/>
    <w:link w:val="a5"/>
    <w:uiPriority w:val="99"/>
    <w:rsid w:val="00F11E8A"/>
    <w:rPr>
      <w:sz w:val="18"/>
      <w:szCs w:val="18"/>
    </w:rPr>
  </w:style>
  <w:style w:type="character" w:styleId="a6">
    <w:name w:val="Strong"/>
    <w:basedOn w:val="a0"/>
    <w:uiPriority w:val="22"/>
    <w:qFormat/>
    <w:rsid w:val="00BA61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54875">
      <w:bodyDiv w:val="1"/>
      <w:marLeft w:val="0"/>
      <w:marRight w:val="0"/>
      <w:marTop w:val="0"/>
      <w:marBottom w:val="0"/>
      <w:divBdr>
        <w:top w:val="none" w:sz="0" w:space="0" w:color="auto"/>
        <w:left w:val="none" w:sz="0" w:space="0" w:color="auto"/>
        <w:bottom w:val="none" w:sz="0" w:space="0" w:color="auto"/>
        <w:right w:val="none" w:sz="0" w:space="0" w:color="auto"/>
      </w:divBdr>
      <w:divsChild>
        <w:div w:id="20057976">
          <w:marLeft w:val="0"/>
          <w:marRight w:val="0"/>
          <w:marTop w:val="0"/>
          <w:marBottom w:val="0"/>
          <w:divBdr>
            <w:top w:val="none" w:sz="0" w:space="0" w:color="auto"/>
            <w:left w:val="none" w:sz="0" w:space="0" w:color="auto"/>
            <w:bottom w:val="none" w:sz="0" w:space="0" w:color="auto"/>
            <w:right w:val="none" w:sz="0" w:space="0" w:color="auto"/>
          </w:divBdr>
        </w:div>
        <w:div w:id="1826630271">
          <w:marLeft w:val="0"/>
          <w:marRight w:val="0"/>
          <w:marTop w:val="0"/>
          <w:marBottom w:val="0"/>
          <w:divBdr>
            <w:top w:val="none" w:sz="0" w:space="0" w:color="auto"/>
            <w:left w:val="none" w:sz="0" w:space="0" w:color="auto"/>
            <w:bottom w:val="none" w:sz="0" w:space="0" w:color="auto"/>
            <w:right w:val="none" w:sz="0" w:space="0" w:color="auto"/>
          </w:divBdr>
        </w:div>
        <w:div w:id="1788158958">
          <w:marLeft w:val="0"/>
          <w:marRight w:val="0"/>
          <w:marTop w:val="0"/>
          <w:marBottom w:val="0"/>
          <w:divBdr>
            <w:top w:val="none" w:sz="0" w:space="0" w:color="auto"/>
            <w:left w:val="none" w:sz="0" w:space="0" w:color="auto"/>
            <w:bottom w:val="none" w:sz="0" w:space="0" w:color="auto"/>
            <w:right w:val="none" w:sz="0" w:space="0" w:color="auto"/>
          </w:divBdr>
        </w:div>
        <w:div w:id="1754282663">
          <w:marLeft w:val="0"/>
          <w:marRight w:val="0"/>
          <w:marTop w:val="0"/>
          <w:marBottom w:val="0"/>
          <w:divBdr>
            <w:top w:val="none" w:sz="0" w:space="0" w:color="auto"/>
            <w:left w:val="none" w:sz="0" w:space="0" w:color="auto"/>
            <w:bottom w:val="none" w:sz="0" w:space="0" w:color="auto"/>
            <w:right w:val="none" w:sz="0" w:space="0" w:color="auto"/>
          </w:divBdr>
        </w:div>
        <w:div w:id="702637376">
          <w:marLeft w:val="0"/>
          <w:marRight w:val="0"/>
          <w:marTop w:val="0"/>
          <w:marBottom w:val="0"/>
          <w:divBdr>
            <w:top w:val="none" w:sz="0" w:space="0" w:color="auto"/>
            <w:left w:val="none" w:sz="0" w:space="0" w:color="auto"/>
            <w:bottom w:val="none" w:sz="0" w:space="0" w:color="auto"/>
            <w:right w:val="none" w:sz="0" w:space="0" w:color="auto"/>
          </w:divBdr>
        </w:div>
        <w:div w:id="2051877284">
          <w:marLeft w:val="0"/>
          <w:marRight w:val="0"/>
          <w:marTop w:val="0"/>
          <w:marBottom w:val="0"/>
          <w:divBdr>
            <w:top w:val="none" w:sz="0" w:space="0" w:color="auto"/>
            <w:left w:val="none" w:sz="0" w:space="0" w:color="auto"/>
            <w:bottom w:val="none" w:sz="0" w:space="0" w:color="auto"/>
            <w:right w:val="none" w:sz="0" w:space="0" w:color="auto"/>
          </w:divBdr>
        </w:div>
        <w:div w:id="120268075">
          <w:marLeft w:val="0"/>
          <w:marRight w:val="0"/>
          <w:marTop w:val="0"/>
          <w:marBottom w:val="0"/>
          <w:divBdr>
            <w:top w:val="none" w:sz="0" w:space="0" w:color="auto"/>
            <w:left w:val="none" w:sz="0" w:space="0" w:color="auto"/>
            <w:bottom w:val="none" w:sz="0" w:space="0" w:color="auto"/>
            <w:right w:val="none" w:sz="0" w:space="0" w:color="auto"/>
          </w:divBdr>
        </w:div>
        <w:div w:id="1742022499">
          <w:marLeft w:val="0"/>
          <w:marRight w:val="0"/>
          <w:marTop w:val="0"/>
          <w:marBottom w:val="0"/>
          <w:divBdr>
            <w:top w:val="none" w:sz="0" w:space="0" w:color="auto"/>
            <w:left w:val="none" w:sz="0" w:space="0" w:color="auto"/>
            <w:bottom w:val="none" w:sz="0" w:space="0" w:color="auto"/>
            <w:right w:val="none" w:sz="0" w:space="0" w:color="auto"/>
          </w:divBdr>
        </w:div>
      </w:divsChild>
    </w:div>
    <w:div w:id="1005547226">
      <w:bodyDiv w:val="1"/>
      <w:marLeft w:val="0"/>
      <w:marRight w:val="0"/>
      <w:marTop w:val="0"/>
      <w:marBottom w:val="0"/>
      <w:divBdr>
        <w:top w:val="none" w:sz="0" w:space="0" w:color="auto"/>
        <w:left w:val="none" w:sz="0" w:space="0" w:color="auto"/>
        <w:bottom w:val="none" w:sz="0" w:space="0" w:color="auto"/>
        <w:right w:val="none" w:sz="0" w:space="0" w:color="auto"/>
      </w:divBdr>
      <w:divsChild>
        <w:div w:id="2113695763">
          <w:marLeft w:val="0"/>
          <w:marRight w:val="0"/>
          <w:marTop w:val="0"/>
          <w:marBottom w:val="0"/>
          <w:divBdr>
            <w:top w:val="none" w:sz="0" w:space="0" w:color="auto"/>
            <w:left w:val="none" w:sz="0" w:space="0" w:color="auto"/>
            <w:bottom w:val="none" w:sz="0" w:space="0" w:color="auto"/>
            <w:right w:val="none" w:sz="0" w:space="0" w:color="auto"/>
          </w:divBdr>
        </w:div>
      </w:divsChild>
    </w:div>
    <w:div w:id="1481531728">
      <w:bodyDiv w:val="1"/>
      <w:marLeft w:val="0"/>
      <w:marRight w:val="0"/>
      <w:marTop w:val="0"/>
      <w:marBottom w:val="0"/>
      <w:divBdr>
        <w:top w:val="none" w:sz="0" w:space="0" w:color="auto"/>
        <w:left w:val="none" w:sz="0" w:space="0" w:color="auto"/>
        <w:bottom w:val="none" w:sz="0" w:space="0" w:color="auto"/>
        <w:right w:val="none" w:sz="0" w:space="0" w:color="auto"/>
      </w:divBdr>
      <w:divsChild>
        <w:div w:id="156577536">
          <w:marLeft w:val="0"/>
          <w:marRight w:val="0"/>
          <w:marTop w:val="0"/>
          <w:marBottom w:val="0"/>
          <w:divBdr>
            <w:top w:val="none" w:sz="0" w:space="0" w:color="auto"/>
            <w:left w:val="none" w:sz="0" w:space="0" w:color="auto"/>
            <w:bottom w:val="none" w:sz="0" w:space="0" w:color="auto"/>
            <w:right w:val="none" w:sz="0" w:space="0" w:color="auto"/>
          </w:divBdr>
        </w:div>
        <w:div w:id="699360258">
          <w:marLeft w:val="0"/>
          <w:marRight w:val="0"/>
          <w:marTop w:val="0"/>
          <w:marBottom w:val="0"/>
          <w:divBdr>
            <w:top w:val="none" w:sz="0" w:space="0" w:color="auto"/>
            <w:left w:val="none" w:sz="0" w:space="0" w:color="auto"/>
            <w:bottom w:val="none" w:sz="0" w:space="0" w:color="auto"/>
            <w:right w:val="none" w:sz="0" w:space="0" w:color="auto"/>
          </w:divBdr>
        </w:div>
      </w:divsChild>
    </w:div>
    <w:div w:id="195147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549</Words>
  <Characters>3135</Characters>
  <Application>Microsoft Office Word</Application>
  <DocSecurity>0</DocSecurity>
  <Lines>26</Lines>
  <Paragraphs>7</Paragraphs>
  <ScaleCrop>false</ScaleCrop>
  <Company>微软中国</Company>
  <LinksUpToDate>false</LinksUpToDate>
  <CharactersWithSpaces>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微软用户</cp:lastModifiedBy>
  <cp:revision>8</cp:revision>
  <dcterms:created xsi:type="dcterms:W3CDTF">2019-04-30T03:08:00Z</dcterms:created>
  <dcterms:modified xsi:type="dcterms:W3CDTF">2019-05-14T07:30:00Z</dcterms:modified>
</cp:coreProperties>
</file>