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188" w:rsidRDefault="00B422B9" w:rsidP="00F911E5">
      <w:pPr>
        <w:widowControl/>
        <w:shd w:val="clear" w:color="auto" w:fill="FFFFFF"/>
        <w:spacing w:beforeLines="50" w:before="156" w:line="560" w:lineRule="exact"/>
        <w:outlineLvl w:val="1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color w:val="333333"/>
          <w:spacing w:val="10"/>
          <w:kern w:val="0"/>
          <w:sz w:val="24"/>
          <w:szCs w:val="24"/>
        </w:rPr>
        <w:t>附件2：</w:t>
      </w:r>
    </w:p>
    <w:p w:rsidR="00EF49CA" w:rsidRDefault="00EF49CA" w:rsidP="00B422B9">
      <w:pPr>
        <w:widowControl/>
        <w:shd w:val="clear" w:color="auto" w:fill="FFFFFF"/>
        <w:spacing w:line="480" w:lineRule="exact"/>
        <w:jc w:val="center"/>
        <w:outlineLvl w:val="1"/>
        <w:rPr>
          <w:rFonts w:asciiTheme="majorEastAsia" w:eastAsiaTheme="majorEastAsia" w:hAnsiTheme="majorEastAsia" w:cs="宋体"/>
          <w:b/>
          <w:bCs/>
          <w:color w:val="000000" w:themeColor="text1"/>
          <w:kern w:val="0"/>
          <w:sz w:val="30"/>
          <w:szCs w:val="30"/>
        </w:rPr>
      </w:pPr>
      <w:r w:rsidRPr="00B422B9">
        <w:rPr>
          <w:rFonts w:asciiTheme="majorEastAsia" w:eastAsiaTheme="majorEastAsia" w:hAnsiTheme="majorEastAsia" w:cs="宋体"/>
          <w:b/>
          <w:bCs/>
          <w:color w:val="000000" w:themeColor="text1"/>
          <w:kern w:val="0"/>
          <w:sz w:val="30"/>
          <w:szCs w:val="30"/>
        </w:rPr>
        <w:t>推荐入住酒店住宿标准及路线</w:t>
      </w:r>
      <w:bookmarkStart w:id="0" w:name="_GoBack"/>
      <w:bookmarkEnd w:id="0"/>
    </w:p>
    <w:p w:rsidR="00B422B9" w:rsidRPr="00B422B9" w:rsidRDefault="00B422B9" w:rsidP="00B422B9">
      <w:pPr>
        <w:widowControl/>
        <w:shd w:val="clear" w:color="auto" w:fill="FFFFFF"/>
        <w:spacing w:line="480" w:lineRule="exact"/>
        <w:jc w:val="center"/>
        <w:outlineLvl w:val="1"/>
        <w:rPr>
          <w:rFonts w:asciiTheme="majorEastAsia" w:eastAsiaTheme="majorEastAsia" w:hAnsiTheme="majorEastAsia" w:cs="宋体"/>
          <w:b/>
          <w:bCs/>
          <w:color w:val="000000" w:themeColor="text1"/>
          <w:kern w:val="0"/>
          <w:sz w:val="30"/>
          <w:szCs w:val="30"/>
        </w:rPr>
      </w:pPr>
    </w:p>
    <w:p w:rsidR="00D473B2" w:rsidRDefault="00B81992" w:rsidP="00D473B2">
      <w:pPr>
        <w:widowControl/>
        <w:shd w:val="clear" w:color="auto" w:fill="FFFFFF"/>
        <w:spacing w:line="480" w:lineRule="exact"/>
        <w:jc w:val="left"/>
        <w:outlineLvl w:val="1"/>
        <w:rPr>
          <w:rFonts w:asciiTheme="majorEastAsia" w:eastAsiaTheme="majorEastAsia" w:hAnsiTheme="majorEastAsia" w:cs="宋体"/>
          <w:bCs/>
          <w:color w:val="333333"/>
          <w:spacing w:val="10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Cs/>
          <w:color w:val="333333"/>
          <w:spacing w:val="10"/>
          <w:kern w:val="0"/>
          <w:sz w:val="24"/>
          <w:szCs w:val="24"/>
        </w:rPr>
        <w:t xml:space="preserve"> </w:t>
      </w:r>
      <w:r w:rsidRPr="00F911E5">
        <w:rPr>
          <w:rFonts w:asciiTheme="majorEastAsia" w:eastAsiaTheme="majorEastAsia" w:hAnsiTheme="majorEastAsia" w:cs="宋体" w:hint="eastAsia"/>
          <w:bCs/>
          <w:color w:val="333333"/>
          <w:kern w:val="0"/>
          <w:sz w:val="24"/>
          <w:szCs w:val="24"/>
        </w:rPr>
        <w:t xml:space="preserve">   </w:t>
      </w:r>
      <w:r w:rsidR="00D473B2">
        <w:rPr>
          <w:rFonts w:asciiTheme="majorEastAsia" w:eastAsiaTheme="majorEastAsia" w:hAnsiTheme="majorEastAsia" w:cs="宋体" w:hint="eastAsia"/>
          <w:bCs/>
          <w:color w:val="333333"/>
          <w:spacing w:val="10"/>
          <w:kern w:val="0"/>
          <w:sz w:val="24"/>
          <w:szCs w:val="24"/>
        </w:rPr>
        <w:t>厦门机场打车到厦门前往漳州的旅游客运码头（车程40分钟）,购买厦门到漳州的船票（15分钟一班，交通时间15分钟）,票价14元,到了漳州码头有厦门大学嘉庚学院的接驳车直接抵达酒店。</w:t>
      </w:r>
    </w:p>
    <w:p w:rsidR="00D473B2" w:rsidRDefault="00D473B2" w:rsidP="00D473B2">
      <w:pPr>
        <w:widowControl/>
        <w:shd w:val="clear" w:color="auto" w:fill="FFFFFF"/>
        <w:spacing w:line="480" w:lineRule="exact"/>
        <w:jc w:val="left"/>
        <w:outlineLvl w:val="1"/>
        <w:rPr>
          <w:rFonts w:asciiTheme="majorEastAsia" w:eastAsiaTheme="majorEastAsia" w:hAnsiTheme="majorEastAsia" w:cs="宋体"/>
          <w:bCs/>
          <w:color w:val="333333"/>
          <w:spacing w:val="10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Cs/>
          <w:color w:val="333333"/>
          <w:spacing w:val="10"/>
          <w:kern w:val="0"/>
          <w:sz w:val="24"/>
          <w:szCs w:val="24"/>
        </w:rPr>
        <w:t xml:space="preserve">    厦门站打车到轮渡厦门前往漳州的旅游客运码头（车程15分钟）,购买厦门到漳州的船票（15分钟一班，交通时间15分钟）,票价14元,到了漳州码头有厦门大学嘉庚学院的接驳车直接抵达酒店。</w:t>
      </w:r>
    </w:p>
    <w:p w:rsidR="00D473B2" w:rsidRDefault="00D473B2" w:rsidP="00D473B2">
      <w:pPr>
        <w:widowControl/>
        <w:shd w:val="clear" w:color="auto" w:fill="FFFFFF"/>
        <w:spacing w:line="480" w:lineRule="exact"/>
        <w:jc w:val="left"/>
        <w:outlineLvl w:val="1"/>
        <w:rPr>
          <w:rFonts w:asciiTheme="majorEastAsia" w:eastAsiaTheme="majorEastAsia" w:hAnsiTheme="majorEastAsia" w:cs="宋体"/>
          <w:bCs/>
          <w:color w:val="333333"/>
          <w:spacing w:val="10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Cs/>
          <w:color w:val="333333"/>
          <w:spacing w:val="10"/>
          <w:kern w:val="0"/>
          <w:sz w:val="24"/>
          <w:szCs w:val="24"/>
        </w:rPr>
        <w:t xml:space="preserve">    厦门北站坐brt到第一码头站（车程1小时）,步行10分钟到旅游客运码头，购买厦门到漳州的船票（15分钟一班，交通时间15分钟）,票价14元,到了漳州码头有厦门大学嘉庚学院的接驳车直接抵达酒店。</w:t>
      </w:r>
    </w:p>
    <w:p w:rsidR="00B81992" w:rsidRPr="00F911E5" w:rsidRDefault="00323337" w:rsidP="00D473B2">
      <w:pPr>
        <w:widowControl/>
        <w:shd w:val="clear" w:color="auto" w:fill="FFFFFF"/>
        <w:spacing w:line="480" w:lineRule="exact"/>
        <w:jc w:val="left"/>
        <w:outlineLvl w:val="1"/>
        <w:rPr>
          <w:rFonts w:asciiTheme="majorEastAsia" w:eastAsiaTheme="majorEastAsia" w:hAnsiTheme="majorEastAsia" w:cs="宋体"/>
          <w:bCs/>
          <w:color w:val="333333"/>
          <w:kern w:val="0"/>
          <w:sz w:val="24"/>
          <w:szCs w:val="24"/>
        </w:rPr>
      </w:pPr>
      <w:r w:rsidRPr="00F911E5">
        <w:rPr>
          <w:rFonts w:asciiTheme="majorEastAsia" w:eastAsiaTheme="majorEastAsia" w:hAnsiTheme="majorEastAsia" w:cs="宋体" w:hint="eastAsia"/>
          <w:bCs/>
          <w:color w:val="333333"/>
          <w:kern w:val="0"/>
          <w:sz w:val="24"/>
          <w:szCs w:val="24"/>
        </w:rPr>
        <w:t xml:space="preserve"> </w:t>
      </w:r>
    </w:p>
    <w:p w:rsidR="009C5109" w:rsidRDefault="009C5109" w:rsidP="009C5109">
      <w:pPr>
        <w:widowControl/>
        <w:shd w:val="clear" w:color="auto" w:fill="FFFFFF"/>
        <w:spacing w:line="480" w:lineRule="exact"/>
        <w:jc w:val="left"/>
        <w:outlineLvl w:val="1"/>
        <w:rPr>
          <w:rFonts w:asciiTheme="majorEastAsia" w:eastAsiaTheme="majorEastAsia" w:hAnsiTheme="majorEastAsia" w:cs="宋体"/>
          <w:bCs/>
          <w:color w:val="333333"/>
          <w:spacing w:val="10"/>
          <w:kern w:val="0"/>
          <w:sz w:val="24"/>
          <w:szCs w:val="24"/>
        </w:rPr>
      </w:pPr>
      <w:r>
        <w:rPr>
          <w:rFonts w:asciiTheme="majorEastAsia" w:eastAsiaTheme="majorEastAsia" w:hAnsiTheme="majorEastAsia" w:cs="宋体" w:hint="eastAsia"/>
          <w:bCs/>
          <w:color w:val="333333"/>
          <w:spacing w:val="10"/>
          <w:kern w:val="0"/>
          <w:sz w:val="24"/>
          <w:szCs w:val="24"/>
        </w:rPr>
        <w:t>船班次时刻表:</w:t>
      </w: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  <w:r>
        <w:rPr>
          <w:rFonts w:asciiTheme="majorEastAsia" w:eastAsiaTheme="majorEastAsia" w:hAnsiTheme="majorEastAsia" w:hint="eastAsia"/>
          <w:b w:val="0"/>
          <w:noProof/>
          <w:color w:val="333333"/>
          <w:spacing w:val="1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D850182" wp14:editId="62979631">
            <wp:simplePos x="0" y="0"/>
            <wp:positionH relativeFrom="column">
              <wp:posOffset>756285</wp:posOffset>
            </wp:positionH>
            <wp:positionV relativeFrom="paragraph">
              <wp:posOffset>175895</wp:posOffset>
            </wp:positionV>
            <wp:extent cx="3389630" cy="4419600"/>
            <wp:effectExtent l="19050" t="0" r="1270" b="0"/>
            <wp:wrapSquare wrapText="bothSides"/>
            <wp:docPr id="4" name="图片 1" descr="C:\Users\Admin\AppData\Local\Temp\WeChat Files\633a7548ea97dcdea49650f6c962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633a7548ea97dcdea49650f6c962f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</w:p>
    <w:p w:rsidR="009C5109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  <w:r w:rsidRPr="00323337">
        <w:rPr>
          <w:rFonts w:asciiTheme="majorEastAsia" w:eastAsiaTheme="majorEastAsia" w:hAnsiTheme="majorEastAsia" w:hint="eastAsia"/>
          <w:b w:val="0"/>
          <w:color w:val="333333"/>
          <w:spacing w:val="10"/>
          <w:sz w:val="24"/>
          <w:szCs w:val="24"/>
        </w:rPr>
        <w:t>酒店：漳州</w:t>
      </w:r>
      <w:r w:rsidRPr="00323337"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  <w:t>嘉荣酒店(龙海嘉庚学院店</w:t>
      </w:r>
      <w:r w:rsidRPr="00FF7233"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  <w:t>0596—6882888</w:t>
      </w:r>
      <w:r w:rsidRPr="00323337"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  <w:t>)</w:t>
      </w:r>
    </w:p>
    <w:p w:rsidR="009C5109" w:rsidRPr="00323337" w:rsidRDefault="009C5109" w:rsidP="009C5109">
      <w:pPr>
        <w:pStyle w:val="2"/>
        <w:rPr>
          <w:rFonts w:asciiTheme="majorEastAsia" w:eastAsiaTheme="majorEastAsia" w:hAnsiTheme="majorEastAsia"/>
          <w:b w:val="0"/>
          <w:color w:val="333333"/>
          <w:spacing w:val="10"/>
          <w:sz w:val="24"/>
          <w:szCs w:val="24"/>
        </w:rPr>
      </w:pPr>
      <w:r>
        <w:rPr>
          <w:rFonts w:asciiTheme="majorEastAsia" w:eastAsiaTheme="majorEastAsia" w:hAnsiTheme="majorEastAsia"/>
          <w:b w:val="0"/>
          <w:noProof/>
          <w:color w:val="333333"/>
          <w:spacing w:val="10"/>
          <w:sz w:val="24"/>
          <w:szCs w:val="24"/>
        </w:rPr>
        <w:drawing>
          <wp:inline distT="0" distB="0" distL="0" distR="0" wp14:anchorId="6C69B7F4" wp14:editId="2EC309E5">
            <wp:extent cx="2425065" cy="1808750"/>
            <wp:effectExtent l="19050" t="0" r="0" b="0"/>
            <wp:docPr id="1" name="图片 1" descr="C:\Users\Admin\AppData\Local\Temp\15755394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57553944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87" cy="180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b w:val="0"/>
          <w:noProof/>
          <w:color w:val="333333"/>
          <w:spacing w:val="10"/>
          <w:sz w:val="24"/>
          <w:szCs w:val="24"/>
        </w:rPr>
        <w:drawing>
          <wp:inline distT="0" distB="0" distL="0" distR="0" wp14:anchorId="0B5F7295" wp14:editId="67BB702E">
            <wp:extent cx="2388504" cy="1800225"/>
            <wp:effectExtent l="19050" t="0" r="0" b="0"/>
            <wp:docPr id="3" name="图片 2" descr="C:\Users\Admin\AppData\Local\Temp\15755394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57553948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63" cy="180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109" w:rsidRDefault="009C5109" w:rsidP="009C5109">
      <w:pPr>
        <w:pStyle w:val="2"/>
        <w:rPr>
          <w:rFonts w:asciiTheme="majorEastAsia" w:eastAsiaTheme="majorEastAsia" w:hAnsiTheme="majorEastAsia"/>
          <w:color w:val="333333"/>
          <w:spacing w:val="10"/>
          <w:sz w:val="24"/>
          <w:szCs w:val="24"/>
        </w:rPr>
      </w:pPr>
      <w:r w:rsidRPr="00323337">
        <w:rPr>
          <w:rFonts w:asciiTheme="majorEastAsia" w:eastAsiaTheme="majorEastAsia" w:hAnsiTheme="majorEastAsia" w:hint="eastAsia"/>
          <w:color w:val="333333"/>
          <w:spacing w:val="10"/>
          <w:sz w:val="24"/>
          <w:szCs w:val="24"/>
        </w:rPr>
        <w:t>协议价格：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4"/>
        <w:gridCol w:w="2945"/>
        <w:gridCol w:w="2945"/>
      </w:tblGrid>
      <w:tr w:rsidR="009C5109" w:rsidTr="00B655EF">
        <w:tc>
          <w:tcPr>
            <w:tcW w:w="2944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298元</w:t>
            </w:r>
          </w:p>
        </w:tc>
        <w:tc>
          <w:tcPr>
            <w:tcW w:w="2945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10层以下标双</w:t>
            </w:r>
          </w:p>
        </w:tc>
        <w:tc>
          <w:tcPr>
            <w:tcW w:w="2945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6间</w:t>
            </w:r>
          </w:p>
        </w:tc>
      </w:tr>
      <w:tr w:rsidR="009C5109" w:rsidTr="00B655EF">
        <w:tc>
          <w:tcPr>
            <w:tcW w:w="2944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318元</w:t>
            </w:r>
          </w:p>
        </w:tc>
        <w:tc>
          <w:tcPr>
            <w:tcW w:w="2945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豪华大床</w:t>
            </w:r>
          </w:p>
        </w:tc>
        <w:tc>
          <w:tcPr>
            <w:tcW w:w="2945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30间</w:t>
            </w:r>
          </w:p>
        </w:tc>
      </w:tr>
      <w:tr w:rsidR="009C5109" w:rsidTr="00B655EF">
        <w:tc>
          <w:tcPr>
            <w:tcW w:w="2944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348元</w:t>
            </w:r>
          </w:p>
        </w:tc>
        <w:tc>
          <w:tcPr>
            <w:tcW w:w="2945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10楼以上豪华标间</w:t>
            </w:r>
          </w:p>
        </w:tc>
        <w:tc>
          <w:tcPr>
            <w:tcW w:w="2945" w:type="dxa"/>
          </w:tcPr>
          <w:p w:rsidR="009C5109" w:rsidRDefault="009C5109" w:rsidP="00B655EF">
            <w:pPr>
              <w:pStyle w:val="2"/>
              <w:rPr>
                <w:rFonts w:asciiTheme="majorEastAsia" w:eastAsiaTheme="majorEastAsia" w:hAnsiTheme="majorEastAsia"/>
                <w:color w:val="333333"/>
                <w:spacing w:val="1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color w:val="333333"/>
                <w:spacing w:val="10"/>
                <w:sz w:val="24"/>
                <w:szCs w:val="24"/>
              </w:rPr>
              <w:t>30间</w:t>
            </w:r>
          </w:p>
        </w:tc>
      </w:tr>
    </w:tbl>
    <w:p w:rsidR="00EF49CA" w:rsidRPr="00B422B9" w:rsidRDefault="00EF49CA" w:rsidP="009C5109">
      <w:pPr>
        <w:pStyle w:val="2"/>
        <w:rPr>
          <w:rFonts w:asciiTheme="majorEastAsia" w:eastAsiaTheme="majorEastAsia" w:hAnsiTheme="majorEastAsia"/>
          <w:color w:val="333333"/>
          <w:spacing w:val="10"/>
          <w:sz w:val="24"/>
          <w:szCs w:val="24"/>
        </w:rPr>
      </w:pPr>
    </w:p>
    <w:sectPr w:rsidR="00EF49CA" w:rsidRPr="00B422B9" w:rsidSect="00A71DDE">
      <w:footerReference w:type="default" r:id="rId9"/>
      <w:pgSz w:w="11906" w:h="16838"/>
      <w:pgMar w:top="1418" w:right="1644" w:bottom="1361" w:left="1644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523" w:rsidRDefault="00577523" w:rsidP="003444BF">
      <w:r>
        <w:separator/>
      </w:r>
    </w:p>
  </w:endnote>
  <w:endnote w:type="continuationSeparator" w:id="0">
    <w:p w:rsidR="00577523" w:rsidRDefault="00577523" w:rsidP="00344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2803811"/>
      <w:docPartObj>
        <w:docPartGallery w:val="Page Numbers (Bottom of Page)"/>
        <w:docPartUnique/>
      </w:docPartObj>
    </w:sdtPr>
    <w:sdtEndPr/>
    <w:sdtContent>
      <w:p w:rsidR="003444BF" w:rsidRDefault="00D26C10">
        <w:pPr>
          <w:pStyle w:val="a8"/>
          <w:jc w:val="center"/>
        </w:pPr>
        <w:r>
          <w:fldChar w:fldCharType="begin"/>
        </w:r>
        <w:r w:rsidR="003444BF">
          <w:instrText>PAGE   \* MERGEFORMAT</w:instrText>
        </w:r>
        <w:r>
          <w:fldChar w:fldCharType="separate"/>
        </w:r>
        <w:r w:rsidR="00C5098C" w:rsidRPr="00C5098C">
          <w:rPr>
            <w:noProof/>
            <w:lang w:val="zh-CN"/>
          </w:rPr>
          <w:t>1</w:t>
        </w:r>
        <w:r>
          <w:fldChar w:fldCharType="end"/>
        </w:r>
      </w:p>
    </w:sdtContent>
  </w:sdt>
  <w:p w:rsidR="003444BF" w:rsidRDefault="003444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523" w:rsidRDefault="00577523" w:rsidP="003444BF">
      <w:r>
        <w:separator/>
      </w:r>
    </w:p>
  </w:footnote>
  <w:footnote w:type="continuationSeparator" w:id="0">
    <w:p w:rsidR="00577523" w:rsidRDefault="00577523" w:rsidP="003444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75BA"/>
    <w:rsid w:val="00032284"/>
    <w:rsid w:val="00050418"/>
    <w:rsid w:val="0006182F"/>
    <w:rsid w:val="000700AA"/>
    <w:rsid w:val="000A24D3"/>
    <w:rsid w:val="000B3C1D"/>
    <w:rsid w:val="00131F1C"/>
    <w:rsid w:val="00194DEF"/>
    <w:rsid w:val="00221659"/>
    <w:rsid w:val="002243E1"/>
    <w:rsid w:val="00274ACE"/>
    <w:rsid w:val="002E2374"/>
    <w:rsid w:val="00307699"/>
    <w:rsid w:val="00310D40"/>
    <w:rsid w:val="00323337"/>
    <w:rsid w:val="0033648B"/>
    <w:rsid w:val="00336B2B"/>
    <w:rsid w:val="003444BF"/>
    <w:rsid w:val="003715DF"/>
    <w:rsid w:val="0039080B"/>
    <w:rsid w:val="003E4DB6"/>
    <w:rsid w:val="00416D07"/>
    <w:rsid w:val="004176AF"/>
    <w:rsid w:val="00577523"/>
    <w:rsid w:val="005A65AC"/>
    <w:rsid w:val="005F5BCB"/>
    <w:rsid w:val="00633607"/>
    <w:rsid w:val="00682612"/>
    <w:rsid w:val="006A51E7"/>
    <w:rsid w:val="006C26AA"/>
    <w:rsid w:val="006D2242"/>
    <w:rsid w:val="007835D4"/>
    <w:rsid w:val="007F4241"/>
    <w:rsid w:val="008035FC"/>
    <w:rsid w:val="00803667"/>
    <w:rsid w:val="00840E07"/>
    <w:rsid w:val="00877221"/>
    <w:rsid w:val="0093173E"/>
    <w:rsid w:val="00956188"/>
    <w:rsid w:val="009875BA"/>
    <w:rsid w:val="009C5109"/>
    <w:rsid w:val="00A258E4"/>
    <w:rsid w:val="00A60474"/>
    <w:rsid w:val="00A71DDE"/>
    <w:rsid w:val="00A97714"/>
    <w:rsid w:val="00AC3A5C"/>
    <w:rsid w:val="00AE52D4"/>
    <w:rsid w:val="00B25F34"/>
    <w:rsid w:val="00B422B9"/>
    <w:rsid w:val="00B53978"/>
    <w:rsid w:val="00B81992"/>
    <w:rsid w:val="00BA4A13"/>
    <w:rsid w:val="00BB5D63"/>
    <w:rsid w:val="00C15353"/>
    <w:rsid w:val="00C5098C"/>
    <w:rsid w:val="00C76B21"/>
    <w:rsid w:val="00D01349"/>
    <w:rsid w:val="00D26C10"/>
    <w:rsid w:val="00D473B2"/>
    <w:rsid w:val="00DB6639"/>
    <w:rsid w:val="00DD72C7"/>
    <w:rsid w:val="00E00C29"/>
    <w:rsid w:val="00E028FE"/>
    <w:rsid w:val="00E54C1B"/>
    <w:rsid w:val="00EB3737"/>
    <w:rsid w:val="00EF49CA"/>
    <w:rsid w:val="00F17A9C"/>
    <w:rsid w:val="00F21FDC"/>
    <w:rsid w:val="00F3397B"/>
    <w:rsid w:val="00F453CC"/>
    <w:rsid w:val="00F75C91"/>
    <w:rsid w:val="00F90235"/>
    <w:rsid w:val="00F911E5"/>
    <w:rsid w:val="00FE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9B6EB6-A2C6-4848-8D1F-87BBF131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6AF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9875B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875B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pple-converted-space">
    <w:name w:val="apple-converted-space"/>
    <w:basedOn w:val="a0"/>
    <w:rsid w:val="00DD72C7"/>
  </w:style>
  <w:style w:type="character" w:styleId="a3">
    <w:name w:val="Strong"/>
    <w:basedOn w:val="a0"/>
    <w:uiPriority w:val="22"/>
    <w:qFormat/>
    <w:rsid w:val="00DD72C7"/>
    <w:rPr>
      <w:b/>
      <w:bCs/>
    </w:rPr>
  </w:style>
  <w:style w:type="character" w:styleId="a4">
    <w:name w:val="Hyperlink"/>
    <w:basedOn w:val="a0"/>
    <w:uiPriority w:val="99"/>
    <w:semiHidden/>
    <w:unhideWhenUsed/>
    <w:rsid w:val="005F5BCB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AC3A5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C3A5C"/>
    <w:rPr>
      <w:sz w:val="18"/>
      <w:szCs w:val="18"/>
    </w:rPr>
  </w:style>
  <w:style w:type="table" w:styleId="a6">
    <w:name w:val="Table Grid"/>
    <w:basedOn w:val="a1"/>
    <w:uiPriority w:val="59"/>
    <w:rsid w:val="00336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3444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444BF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444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444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7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Z420</dc:creator>
  <cp:lastModifiedBy>微软用户</cp:lastModifiedBy>
  <cp:revision>10</cp:revision>
  <cp:lastPrinted>2019-11-26T08:04:00Z</cp:lastPrinted>
  <dcterms:created xsi:type="dcterms:W3CDTF">2019-12-05T08:26:00Z</dcterms:created>
  <dcterms:modified xsi:type="dcterms:W3CDTF">2019-12-13T07:39:00Z</dcterms:modified>
</cp:coreProperties>
</file>